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53C7" w14:textId="77777777" w:rsidR="00AF261D" w:rsidRPr="00EF6342" w:rsidRDefault="00AF261D" w:rsidP="00EF6342">
      <w:pPr>
        <w:jc w:val="both"/>
        <w:rPr>
          <w:rFonts w:ascii="Book Antiqua" w:hAnsi="Book Antiqua"/>
          <w:b/>
          <w:color w:val="000000"/>
          <w:sz w:val="32"/>
          <w:szCs w:val="32"/>
        </w:rPr>
      </w:pPr>
    </w:p>
    <w:p w14:paraId="7F18AB91" w14:textId="65F0E0FF" w:rsidR="00AF261D" w:rsidRPr="00D169E0" w:rsidRDefault="004B44CB" w:rsidP="00EF6342">
      <w:pPr>
        <w:contextualSpacing/>
        <w:jc w:val="both"/>
        <w:rPr>
          <w:rFonts w:ascii="Book Antiqua" w:hAnsi="Book Antiqua" w:cs="Courier New"/>
          <w:b/>
          <w:sz w:val="28"/>
          <w:szCs w:val="28"/>
          <w:lang w:val="id-ID"/>
        </w:rPr>
      </w:pPr>
      <w:bookmarkStart w:id="0" w:name="_Hlk214703493"/>
      <w:r w:rsidRPr="00EF6342">
        <w:rPr>
          <w:rFonts w:ascii="Book Antiqua" w:hAnsi="Book Antiqua"/>
          <w:b/>
          <w:sz w:val="28"/>
          <w:szCs w:val="28"/>
        </w:rPr>
        <w:t xml:space="preserve">OPTIMALISASI PERAN NADZIR DALAM PENGELOLAAN DAN PEMANFAATAN WAKAF UNTUK PEMBANGUNAN GEDUNG MADRASAH </w:t>
      </w:r>
      <w:r w:rsidR="00D169E0">
        <w:rPr>
          <w:rFonts w:ascii="Book Antiqua" w:hAnsi="Book Antiqua"/>
          <w:b/>
          <w:sz w:val="28"/>
          <w:szCs w:val="28"/>
          <w:lang w:val="id-ID"/>
        </w:rPr>
        <w:t>(</w:t>
      </w:r>
      <w:proofErr w:type="spellStart"/>
      <w:r w:rsidR="00EF6342" w:rsidRPr="00EF6342">
        <w:rPr>
          <w:rFonts w:ascii="Book Antiqua" w:hAnsi="Book Antiqua"/>
          <w:b/>
          <w:sz w:val="28"/>
          <w:szCs w:val="28"/>
        </w:rPr>
        <w:t>Studi</w:t>
      </w:r>
      <w:proofErr w:type="spellEnd"/>
      <w:r w:rsidR="00EF6342" w:rsidRPr="00EF6342">
        <w:rPr>
          <w:rFonts w:ascii="Book Antiqua" w:hAnsi="Book Antiqua"/>
          <w:b/>
          <w:sz w:val="28"/>
          <w:szCs w:val="28"/>
        </w:rPr>
        <w:t xml:space="preserve"> Tk Al-</w:t>
      </w:r>
      <w:proofErr w:type="spellStart"/>
      <w:r w:rsidR="00EF6342" w:rsidRPr="00EF6342">
        <w:rPr>
          <w:rFonts w:ascii="Book Antiqua" w:hAnsi="Book Antiqua"/>
          <w:b/>
          <w:sz w:val="28"/>
          <w:szCs w:val="28"/>
        </w:rPr>
        <w:t>Raudlatul</w:t>
      </w:r>
      <w:proofErr w:type="spellEnd"/>
      <w:r w:rsidR="00EF6342" w:rsidRPr="00EF6342">
        <w:rPr>
          <w:rFonts w:ascii="Book Antiqua" w:hAnsi="Book Antiqua"/>
          <w:b/>
          <w:sz w:val="28"/>
          <w:szCs w:val="28"/>
        </w:rPr>
        <w:t xml:space="preserve"> </w:t>
      </w:r>
      <w:proofErr w:type="spellStart"/>
      <w:r w:rsidR="00EF6342" w:rsidRPr="00EF6342">
        <w:rPr>
          <w:rFonts w:ascii="Book Antiqua" w:hAnsi="Book Antiqua"/>
          <w:b/>
          <w:sz w:val="28"/>
          <w:szCs w:val="28"/>
        </w:rPr>
        <w:t>Jadid</w:t>
      </w:r>
      <w:proofErr w:type="spellEnd"/>
      <w:r w:rsidR="00812E69">
        <w:rPr>
          <w:rFonts w:ascii="Book Antiqua" w:hAnsi="Book Antiqua"/>
          <w:b/>
          <w:sz w:val="28"/>
          <w:szCs w:val="28"/>
        </w:rPr>
        <w:t xml:space="preserve"> </w:t>
      </w:r>
      <w:proofErr w:type="spellStart"/>
      <w:r w:rsidR="00812E69">
        <w:rPr>
          <w:rFonts w:ascii="Book Antiqua" w:hAnsi="Book Antiqua"/>
          <w:b/>
          <w:sz w:val="28"/>
          <w:szCs w:val="28"/>
        </w:rPr>
        <w:t>Palengaan</w:t>
      </w:r>
      <w:proofErr w:type="spellEnd"/>
      <w:r w:rsidR="00812E69">
        <w:rPr>
          <w:rFonts w:ascii="Book Antiqua" w:hAnsi="Book Antiqua"/>
          <w:b/>
          <w:sz w:val="28"/>
          <w:szCs w:val="28"/>
        </w:rPr>
        <w:t xml:space="preserve"> </w:t>
      </w:r>
      <w:proofErr w:type="spellStart"/>
      <w:r w:rsidR="00812E69">
        <w:rPr>
          <w:rFonts w:ascii="Book Antiqua" w:hAnsi="Book Antiqua"/>
          <w:b/>
          <w:sz w:val="28"/>
          <w:szCs w:val="28"/>
        </w:rPr>
        <w:t>Pamekasan</w:t>
      </w:r>
      <w:proofErr w:type="spellEnd"/>
      <w:r w:rsidR="00D169E0">
        <w:rPr>
          <w:rFonts w:ascii="Book Antiqua" w:hAnsi="Book Antiqua"/>
          <w:b/>
          <w:sz w:val="28"/>
          <w:szCs w:val="28"/>
          <w:lang w:val="id-ID"/>
        </w:rPr>
        <w:t>)</w:t>
      </w:r>
      <w:bookmarkEnd w:id="0"/>
    </w:p>
    <w:p w14:paraId="707AD54E" w14:textId="77777777" w:rsidR="00AF261D" w:rsidRPr="00514893" w:rsidRDefault="00AF261D">
      <w:pPr>
        <w:rPr>
          <w:rFonts w:ascii="Book Antiqua" w:hAnsi="Book Antiqua"/>
          <w:b/>
          <w:bCs/>
          <w:sz w:val="22"/>
          <w:szCs w:val="22"/>
          <w:lang w:val="id-ID"/>
        </w:rPr>
      </w:pPr>
    </w:p>
    <w:p w14:paraId="335611D7" w14:textId="77777777" w:rsidR="00AF261D" w:rsidRPr="00514893" w:rsidRDefault="004B44CB">
      <w:pPr>
        <w:contextualSpacing/>
        <w:rPr>
          <w:rFonts w:ascii="Book Antiqua" w:hAnsi="Book Antiqua" w:cs="Courier New"/>
          <w:sz w:val="22"/>
          <w:szCs w:val="22"/>
        </w:rPr>
      </w:pPr>
      <w:proofErr w:type="spellStart"/>
      <w:r w:rsidRPr="00514893">
        <w:rPr>
          <w:rFonts w:ascii="Book Antiqua" w:hAnsi="Book Antiqua" w:cs="Courier New"/>
          <w:b/>
          <w:bCs/>
          <w:sz w:val="22"/>
          <w:szCs w:val="22"/>
        </w:rPr>
        <w:t>Adisah</w:t>
      </w:r>
      <w:proofErr w:type="spellEnd"/>
    </w:p>
    <w:p w14:paraId="07F72C5E" w14:textId="77777777" w:rsidR="00AF261D" w:rsidRPr="00514893" w:rsidRDefault="004B44CB">
      <w:pPr>
        <w:contextualSpacing/>
        <w:rPr>
          <w:rFonts w:ascii="Book Antiqua" w:hAnsi="Book Antiqua" w:cs="Courier New"/>
          <w:i/>
          <w:iCs/>
          <w:sz w:val="22"/>
          <w:szCs w:val="22"/>
        </w:rPr>
      </w:pPr>
      <w:bookmarkStart w:id="1" w:name="_Hlk214703361"/>
      <w:r w:rsidRPr="00354F24">
        <w:rPr>
          <w:rFonts w:ascii="Book Antiqua" w:hAnsi="Book Antiqua" w:cs="Courier New"/>
          <w:sz w:val="22"/>
          <w:szCs w:val="22"/>
        </w:rPr>
        <w:t>Universitas Islam Negeri Madura</w:t>
      </w:r>
      <w:r w:rsidRPr="00514893">
        <w:rPr>
          <w:rFonts w:ascii="Book Antiqua" w:hAnsi="Book Antiqua" w:cs="Courier New"/>
          <w:i/>
          <w:iCs/>
          <w:sz w:val="22"/>
          <w:szCs w:val="22"/>
        </w:rPr>
        <w:t xml:space="preserve">: </w:t>
      </w:r>
      <w:hyperlink r:id="rId8" w:history="1">
        <w:r w:rsidRPr="00514893">
          <w:rPr>
            <w:rStyle w:val="Hyperlink"/>
            <w:rFonts w:ascii="Book Antiqua" w:hAnsi="Book Antiqua" w:cs="Courier New"/>
            <w:i/>
            <w:iCs/>
            <w:sz w:val="22"/>
            <w:szCs w:val="22"/>
          </w:rPr>
          <w:t>adisty170@gmail.com</w:t>
        </w:r>
      </w:hyperlink>
      <w:bookmarkEnd w:id="1"/>
    </w:p>
    <w:p w14:paraId="306DBBA9" w14:textId="77777777" w:rsidR="00AF261D" w:rsidRPr="00514893" w:rsidRDefault="00AF261D">
      <w:pPr>
        <w:contextualSpacing/>
        <w:rPr>
          <w:rFonts w:ascii="Book Antiqua" w:hAnsi="Book Antiqua" w:cs="Courier New"/>
          <w:sz w:val="22"/>
          <w:szCs w:val="22"/>
        </w:rPr>
      </w:pPr>
    </w:p>
    <w:tbl>
      <w:tblPr>
        <w:tblW w:w="8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69"/>
        <w:gridCol w:w="48"/>
        <w:gridCol w:w="6345"/>
      </w:tblGrid>
      <w:tr w:rsidR="00AF261D" w:rsidRPr="00514893" w14:paraId="66E6223F" w14:textId="77777777">
        <w:tc>
          <w:tcPr>
            <w:tcW w:w="1728" w:type="dxa"/>
            <w:tcBorders>
              <w:top w:val="single" w:sz="4" w:space="0" w:color="000000"/>
              <w:left w:val="nil"/>
              <w:bottom w:val="single" w:sz="4" w:space="0" w:color="000000"/>
              <w:right w:val="nil"/>
            </w:tcBorders>
            <w:shd w:val="clear" w:color="auto" w:fill="auto"/>
          </w:tcPr>
          <w:p w14:paraId="7CC50DFE" w14:textId="77777777" w:rsidR="00AF261D" w:rsidRPr="00514893" w:rsidRDefault="00AF261D">
            <w:pPr>
              <w:jc w:val="center"/>
              <w:rPr>
                <w:rFonts w:ascii="Book Antiqua" w:eastAsia="Book Antiqua" w:hAnsi="Book Antiqua" w:cs="Book Antiqua"/>
                <w:sz w:val="22"/>
                <w:szCs w:val="22"/>
              </w:rPr>
            </w:pPr>
          </w:p>
        </w:tc>
        <w:tc>
          <w:tcPr>
            <w:tcW w:w="269" w:type="dxa"/>
            <w:tcBorders>
              <w:top w:val="single" w:sz="4" w:space="0" w:color="000000"/>
              <w:left w:val="nil"/>
              <w:bottom w:val="nil"/>
              <w:right w:val="nil"/>
            </w:tcBorders>
            <w:shd w:val="clear" w:color="auto" w:fill="auto"/>
          </w:tcPr>
          <w:p w14:paraId="2EB6D40B" w14:textId="77777777" w:rsidR="00AF261D" w:rsidRPr="00514893" w:rsidRDefault="00AF261D">
            <w:pPr>
              <w:jc w:val="center"/>
              <w:rPr>
                <w:rFonts w:ascii="Book Antiqua" w:eastAsia="Book Antiqua" w:hAnsi="Book Antiqua" w:cs="Book Antiqua"/>
                <w:sz w:val="22"/>
                <w:szCs w:val="22"/>
              </w:rPr>
            </w:pPr>
          </w:p>
        </w:tc>
        <w:tc>
          <w:tcPr>
            <w:tcW w:w="6393" w:type="dxa"/>
            <w:gridSpan w:val="2"/>
            <w:tcBorders>
              <w:top w:val="single" w:sz="4" w:space="0" w:color="000000"/>
              <w:left w:val="nil"/>
              <w:bottom w:val="single" w:sz="4" w:space="0" w:color="000000"/>
              <w:right w:val="nil"/>
            </w:tcBorders>
            <w:shd w:val="clear" w:color="auto" w:fill="auto"/>
          </w:tcPr>
          <w:p w14:paraId="36F16CC2" w14:textId="77777777" w:rsidR="00AF261D" w:rsidRPr="00514893" w:rsidRDefault="004B44CB">
            <w:pPr>
              <w:rPr>
                <w:rFonts w:ascii="Book Antiqua" w:eastAsia="Book Antiqua" w:hAnsi="Book Antiqua" w:cs="Book Antiqua"/>
                <w:sz w:val="22"/>
                <w:szCs w:val="22"/>
              </w:rPr>
            </w:pPr>
            <w:r w:rsidRPr="00514893">
              <w:rPr>
                <w:rFonts w:ascii="Book Antiqua" w:eastAsia="Book Antiqua" w:hAnsi="Book Antiqua" w:cs="Book Antiqua"/>
                <w:b/>
                <w:i/>
                <w:sz w:val="22"/>
                <w:szCs w:val="22"/>
              </w:rPr>
              <w:t xml:space="preserve">Abstract </w:t>
            </w:r>
          </w:p>
        </w:tc>
      </w:tr>
      <w:tr w:rsidR="00AF261D" w:rsidRPr="00514893" w14:paraId="62D92BA1" w14:textId="77777777">
        <w:tc>
          <w:tcPr>
            <w:tcW w:w="1728" w:type="dxa"/>
            <w:tcBorders>
              <w:top w:val="single" w:sz="4" w:space="0" w:color="000000"/>
              <w:left w:val="nil"/>
              <w:bottom w:val="single" w:sz="4" w:space="0" w:color="000000"/>
              <w:right w:val="nil"/>
            </w:tcBorders>
            <w:shd w:val="clear" w:color="auto" w:fill="auto"/>
          </w:tcPr>
          <w:p w14:paraId="25BCA793" w14:textId="77777777" w:rsidR="00AF261D" w:rsidRPr="00EB5548" w:rsidRDefault="004B44CB">
            <w:pPr>
              <w:jc w:val="both"/>
              <w:rPr>
                <w:rFonts w:ascii="Book Antiqua" w:eastAsia="Book Antiqua" w:hAnsi="Book Antiqua" w:cs="Book Antiqua"/>
                <w:b/>
                <w:iCs/>
                <w:sz w:val="18"/>
                <w:szCs w:val="18"/>
              </w:rPr>
            </w:pPr>
            <w:r w:rsidRPr="00EB5548">
              <w:rPr>
                <w:rFonts w:ascii="Book Antiqua" w:eastAsia="Book Antiqua" w:hAnsi="Book Antiqua" w:cs="Book Antiqua"/>
                <w:b/>
                <w:iCs/>
                <w:sz w:val="18"/>
                <w:szCs w:val="18"/>
              </w:rPr>
              <w:t>Keywords:</w:t>
            </w:r>
          </w:p>
          <w:p w14:paraId="51758054" w14:textId="77777777" w:rsidR="00AF261D" w:rsidRPr="00EB5548" w:rsidRDefault="004B44CB">
            <w:pPr>
              <w:jc w:val="both"/>
              <w:rPr>
                <w:rFonts w:ascii="Book Antiqua" w:hAnsi="Book Antiqua" w:cs="Courier New"/>
                <w:sz w:val="18"/>
                <w:szCs w:val="18"/>
              </w:rPr>
            </w:pPr>
            <w:r w:rsidRPr="00EB5548">
              <w:rPr>
                <w:rFonts w:ascii="Book Antiqua" w:hAnsi="Book Antiqua" w:cs="Courier New"/>
                <w:sz w:val="18"/>
                <w:szCs w:val="18"/>
              </w:rPr>
              <w:t xml:space="preserve">The Role of the </w:t>
            </w:r>
            <w:proofErr w:type="spellStart"/>
            <w:r w:rsidRPr="00EB5548">
              <w:rPr>
                <w:rFonts w:ascii="Book Antiqua" w:hAnsi="Book Antiqua" w:cs="Courier New"/>
                <w:sz w:val="18"/>
                <w:szCs w:val="18"/>
              </w:rPr>
              <w:t>Nadzir</w:t>
            </w:r>
            <w:proofErr w:type="spellEnd"/>
            <w:r w:rsidRPr="00EB5548">
              <w:rPr>
                <w:rFonts w:ascii="Book Antiqua" w:hAnsi="Book Antiqua" w:cs="Courier New"/>
                <w:sz w:val="18"/>
                <w:szCs w:val="18"/>
              </w:rPr>
              <w:t>,</w:t>
            </w:r>
          </w:p>
          <w:p w14:paraId="23C8ECC3" w14:textId="77777777" w:rsidR="00AF261D" w:rsidRPr="00EB5548" w:rsidRDefault="004B44CB">
            <w:pPr>
              <w:jc w:val="both"/>
              <w:rPr>
                <w:rFonts w:ascii="Book Antiqua" w:hAnsi="Book Antiqua" w:cs="Courier New"/>
                <w:sz w:val="18"/>
                <w:szCs w:val="18"/>
              </w:rPr>
            </w:pPr>
            <w:r w:rsidRPr="00EB5548">
              <w:rPr>
                <w:rFonts w:ascii="Book Antiqua" w:hAnsi="Book Antiqua" w:cs="Courier New"/>
                <w:sz w:val="18"/>
                <w:szCs w:val="18"/>
              </w:rPr>
              <w:t>Management and Utilization of Waqf,</w:t>
            </w:r>
          </w:p>
          <w:p w14:paraId="6E2FAAF0" w14:textId="77777777" w:rsidR="00AF261D" w:rsidRPr="00EB5548" w:rsidRDefault="004B44CB">
            <w:pPr>
              <w:suppressAutoHyphens/>
              <w:jc w:val="both"/>
              <w:rPr>
                <w:rFonts w:ascii="Book Antiqua" w:hAnsi="Book Antiqua" w:cs="Courier New"/>
                <w:sz w:val="18"/>
                <w:szCs w:val="18"/>
                <w:lang w:eastAsia="zh-CN"/>
              </w:rPr>
            </w:pPr>
            <w:r w:rsidRPr="00EB5548">
              <w:rPr>
                <w:rFonts w:ascii="Book Antiqua" w:hAnsi="Book Antiqua" w:cs="Courier New"/>
                <w:sz w:val="18"/>
                <w:szCs w:val="18"/>
              </w:rPr>
              <w:t>Construction of Madrasah Buildings.</w:t>
            </w:r>
          </w:p>
        </w:tc>
        <w:tc>
          <w:tcPr>
            <w:tcW w:w="269" w:type="dxa"/>
            <w:tcBorders>
              <w:top w:val="nil"/>
              <w:left w:val="nil"/>
              <w:bottom w:val="nil"/>
              <w:right w:val="nil"/>
            </w:tcBorders>
            <w:shd w:val="clear" w:color="auto" w:fill="auto"/>
          </w:tcPr>
          <w:p w14:paraId="35BD9892" w14:textId="77777777" w:rsidR="00AF261D" w:rsidRPr="00514893" w:rsidRDefault="00AF261D">
            <w:pPr>
              <w:jc w:val="both"/>
              <w:rPr>
                <w:rFonts w:ascii="Book Antiqua" w:eastAsia="Book Antiqua" w:hAnsi="Book Antiqua" w:cs="Book Antiqua"/>
                <w:bCs/>
                <w:sz w:val="22"/>
                <w:szCs w:val="22"/>
              </w:rPr>
            </w:pPr>
          </w:p>
        </w:tc>
        <w:tc>
          <w:tcPr>
            <w:tcW w:w="6393" w:type="dxa"/>
            <w:gridSpan w:val="2"/>
            <w:vMerge w:val="restart"/>
            <w:tcBorders>
              <w:top w:val="single" w:sz="4" w:space="0" w:color="000000"/>
              <w:left w:val="nil"/>
              <w:right w:val="nil"/>
            </w:tcBorders>
            <w:shd w:val="clear" w:color="auto" w:fill="auto"/>
          </w:tcPr>
          <w:p w14:paraId="4592FBB8" w14:textId="77777777" w:rsidR="00AF261D" w:rsidRPr="000054B9" w:rsidRDefault="004B44CB">
            <w:pPr>
              <w:jc w:val="both"/>
              <w:rPr>
                <w:rFonts w:ascii="Book Antiqua" w:hAnsi="Book Antiqua" w:cs="Courier New"/>
                <w:color w:val="000000"/>
                <w:sz w:val="18"/>
                <w:szCs w:val="18"/>
              </w:rPr>
            </w:pPr>
            <w:r w:rsidRPr="000054B9">
              <w:rPr>
                <w:rFonts w:ascii="Book Antiqua" w:hAnsi="Book Antiqua" w:cs="Courier New"/>
                <w:color w:val="000000"/>
                <w:sz w:val="18"/>
                <w:szCs w:val="18"/>
              </w:rPr>
              <w:t xml:space="preserve">Waqf is a sharia financial instrument that functions in the development of sharia economics, specifically in Muslim development, one of which is in Indonesia, precisely at the </w:t>
            </w:r>
            <w:proofErr w:type="spellStart"/>
            <w:r w:rsidRPr="000054B9">
              <w:rPr>
                <w:rFonts w:ascii="Book Antiqua" w:hAnsi="Book Antiqua" w:cs="Courier New"/>
                <w:color w:val="000000"/>
                <w:sz w:val="18"/>
                <w:szCs w:val="18"/>
              </w:rPr>
              <w:t>Miftahul</w:t>
            </w:r>
            <w:proofErr w:type="spellEnd"/>
            <w:r w:rsidRPr="000054B9">
              <w:rPr>
                <w:rFonts w:ascii="Book Antiqua" w:hAnsi="Book Antiqua" w:cs="Courier New"/>
                <w:color w:val="000000"/>
                <w:sz w:val="18"/>
                <w:szCs w:val="18"/>
              </w:rPr>
              <w:t xml:space="preserve"> </w:t>
            </w:r>
            <w:proofErr w:type="spellStart"/>
            <w:r w:rsidRPr="000054B9">
              <w:rPr>
                <w:rFonts w:ascii="Book Antiqua" w:hAnsi="Book Antiqua" w:cs="Courier New"/>
                <w:color w:val="000000"/>
                <w:sz w:val="18"/>
                <w:szCs w:val="18"/>
              </w:rPr>
              <w:t>Ulum</w:t>
            </w:r>
            <w:proofErr w:type="spellEnd"/>
            <w:r w:rsidRPr="000054B9">
              <w:rPr>
                <w:rFonts w:ascii="Book Antiqua" w:hAnsi="Book Antiqua" w:cs="Courier New"/>
                <w:color w:val="000000"/>
                <w:sz w:val="18"/>
                <w:szCs w:val="18"/>
              </w:rPr>
              <w:t xml:space="preserve"> </w:t>
            </w:r>
            <w:proofErr w:type="spellStart"/>
            <w:r w:rsidRPr="000054B9">
              <w:rPr>
                <w:rFonts w:ascii="Book Antiqua" w:hAnsi="Book Antiqua" w:cs="Courier New"/>
                <w:color w:val="000000"/>
                <w:sz w:val="18"/>
                <w:szCs w:val="18"/>
              </w:rPr>
              <w:t>Kebun</w:t>
            </w:r>
            <w:proofErr w:type="spellEnd"/>
            <w:r w:rsidRPr="000054B9">
              <w:rPr>
                <w:rFonts w:ascii="Book Antiqua" w:hAnsi="Book Antiqua" w:cs="Courier New"/>
                <w:color w:val="000000"/>
                <w:sz w:val="18"/>
                <w:szCs w:val="18"/>
              </w:rPr>
              <w:t xml:space="preserve"> </w:t>
            </w:r>
            <w:proofErr w:type="spellStart"/>
            <w:r w:rsidRPr="000054B9">
              <w:rPr>
                <w:rFonts w:ascii="Book Antiqua" w:hAnsi="Book Antiqua" w:cs="Courier New"/>
                <w:color w:val="000000"/>
                <w:sz w:val="18"/>
                <w:szCs w:val="18"/>
              </w:rPr>
              <w:t>Baru</w:t>
            </w:r>
            <w:proofErr w:type="spellEnd"/>
            <w:r w:rsidRPr="000054B9">
              <w:rPr>
                <w:rFonts w:ascii="Book Antiqua" w:hAnsi="Book Antiqua" w:cs="Courier New"/>
                <w:color w:val="000000"/>
                <w:sz w:val="18"/>
                <w:szCs w:val="18"/>
              </w:rPr>
              <w:t xml:space="preserve"> Islamic Boarding School foundation at the Al-</w:t>
            </w:r>
            <w:proofErr w:type="spellStart"/>
            <w:r w:rsidRPr="000054B9">
              <w:rPr>
                <w:rFonts w:ascii="Book Antiqua" w:hAnsi="Book Antiqua" w:cs="Courier New"/>
                <w:color w:val="000000"/>
                <w:sz w:val="18"/>
                <w:szCs w:val="18"/>
              </w:rPr>
              <w:t>Raudlahtul</w:t>
            </w:r>
            <w:proofErr w:type="spellEnd"/>
            <w:r w:rsidRPr="000054B9">
              <w:rPr>
                <w:rFonts w:ascii="Book Antiqua" w:hAnsi="Book Antiqua" w:cs="Courier New"/>
                <w:color w:val="000000"/>
                <w:sz w:val="18"/>
                <w:szCs w:val="18"/>
              </w:rPr>
              <w:t xml:space="preserve"> </w:t>
            </w:r>
            <w:proofErr w:type="spellStart"/>
            <w:r w:rsidRPr="000054B9">
              <w:rPr>
                <w:rFonts w:ascii="Book Antiqua" w:hAnsi="Book Antiqua" w:cs="Courier New"/>
                <w:color w:val="000000"/>
                <w:sz w:val="18"/>
                <w:szCs w:val="18"/>
              </w:rPr>
              <w:t>Jadid</w:t>
            </w:r>
            <w:proofErr w:type="spellEnd"/>
            <w:r w:rsidRPr="000054B9">
              <w:rPr>
                <w:rFonts w:ascii="Book Antiqua" w:hAnsi="Book Antiqua" w:cs="Courier New"/>
                <w:color w:val="000000"/>
                <w:sz w:val="18"/>
                <w:szCs w:val="18"/>
              </w:rPr>
              <w:t xml:space="preserve"> Kindergarten madrasah institution with a review of the management of </w:t>
            </w:r>
            <w:proofErr w:type="spellStart"/>
            <w:r w:rsidRPr="000054B9">
              <w:rPr>
                <w:rFonts w:ascii="Book Antiqua" w:hAnsi="Book Antiqua" w:cs="Courier New"/>
                <w:color w:val="000000"/>
                <w:sz w:val="18"/>
                <w:szCs w:val="18"/>
              </w:rPr>
              <w:t>nazhir</w:t>
            </w:r>
            <w:proofErr w:type="spellEnd"/>
            <w:r w:rsidRPr="000054B9">
              <w:rPr>
                <w:rFonts w:ascii="Book Antiqua" w:hAnsi="Book Antiqua" w:cs="Courier New"/>
                <w:color w:val="000000"/>
                <w:sz w:val="18"/>
                <w:szCs w:val="18"/>
              </w:rPr>
              <w:t xml:space="preserve"> in the management of waqf which includes the responsibilities of the </w:t>
            </w:r>
            <w:proofErr w:type="spellStart"/>
            <w:r w:rsidRPr="000054B9">
              <w:rPr>
                <w:rFonts w:ascii="Book Antiqua" w:hAnsi="Book Antiqua" w:cs="Courier New"/>
                <w:color w:val="000000"/>
                <w:sz w:val="18"/>
                <w:szCs w:val="18"/>
              </w:rPr>
              <w:t>nazhir</w:t>
            </w:r>
            <w:proofErr w:type="spellEnd"/>
            <w:r w:rsidRPr="000054B9">
              <w:rPr>
                <w:rFonts w:ascii="Book Antiqua" w:hAnsi="Book Antiqua" w:cs="Courier New"/>
                <w:color w:val="000000"/>
                <w:sz w:val="18"/>
                <w:szCs w:val="18"/>
              </w:rPr>
              <w:t xml:space="preserve">. The method used is a descriptive qualitative approach with a type of field research. The results of this study are: </w:t>
            </w:r>
            <w:proofErr w:type="gramStart"/>
            <w:r w:rsidRPr="000054B9">
              <w:rPr>
                <w:rFonts w:ascii="Book Antiqua" w:hAnsi="Book Antiqua" w:cs="Courier New"/>
                <w:color w:val="000000"/>
                <w:sz w:val="18"/>
                <w:szCs w:val="18"/>
              </w:rPr>
              <w:t>1.The</w:t>
            </w:r>
            <w:proofErr w:type="gramEnd"/>
            <w:r w:rsidRPr="000054B9">
              <w:rPr>
                <w:rFonts w:ascii="Book Antiqua" w:hAnsi="Book Antiqua" w:cs="Courier New"/>
                <w:color w:val="000000"/>
                <w:sz w:val="18"/>
                <w:szCs w:val="18"/>
              </w:rPr>
              <w:t xml:space="preserve"> sustainability and utilization of waqf depends heavily on the role of the </w:t>
            </w:r>
            <w:proofErr w:type="spellStart"/>
            <w:r w:rsidRPr="000054B9">
              <w:rPr>
                <w:rFonts w:ascii="Book Antiqua" w:hAnsi="Book Antiqua" w:cs="Courier New"/>
                <w:color w:val="000000"/>
                <w:sz w:val="18"/>
                <w:szCs w:val="18"/>
              </w:rPr>
              <w:t>nazhir</w:t>
            </w:r>
            <w:proofErr w:type="spellEnd"/>
            <w:r w:rsidRPr="000054B9">
              <w:rPr>
                <w:rFonts w:ascii="Book Antiqua" w:hAnsi="Book Antiqua" w:cs="Courier New"/>
                <w:color w:val="000000"/>
                <w:sz w:val="18"/>
                <w:szCs w:val="18"/>
              </w:rPr>
              <w:t xml:space="preserve">. The </w:t>
            </w:r>
            <w:proofErr w:type="spellStart"/>
            <w:r w:rsidRPr="000054B9">
              <w:rPr>
                <w:rFonts w:ascii="Book Antiqua" w:hAnsi="Book Antiqua" w:cs="Courier New"/>
                <w:color w:val="000000"/>
                <w:sz w:val="18"/>
                <w:szCs w:val="18"/>
              </w:rPr>
              <w:t>nazhir</w:t>
            </w:r>
            <w:proofErr w:type="spellEnd"/>
            <w:r w:rsidRPr="000054B9">
              <w:rPr>
                <w:rFonts w:ascii="Book Antiqua" w:hAnsi="Book Antiqua" w:cs="Courier New"/>
                <w:color w:val="000000"/>
                <w:sz w:val="18"/>
                <w:szCs w:val="18"/>
              </w:rPr>
              <w:t xml:space="preserve"> is responsible for implementing various efforts necessary to safeguard and manage waqf assets to ensure their continued preservation and benefit. 2. Waqf at the </w:t>
            </w:r>
            <w:proofErr w:type="spellStart"/>
            <w:r w:rsidRPr="000054B9">
              <w:rPr>
                <w:rFonts w:ascii="Book Antiqua" w:hAnsi="Book Antiqua" w:cs="Courier New"/>
                <w:color w:val="000000"/>
                <w:sz w:val="18"/>
                <w:szCs w:val="18"/>
              </w:rPr>
              <w:t>Miftahul</w:t>
            </w:r>
            <w:proofErr w:type="spellEnd"/>
            <w:r w:rsidRPr="000054B9">
              <w:rPr>
                <w:rFonts w:ascii="Book Antiqua" w:hAnsi="Book Antiqua" w:cs="Courier New"/>
                <w:color w:val="000000"/>
                <w:sz w:val="18"/>
                <w:szCs w:val="18"/>
              </w:rPr>
              <w:t xml:space="preserve"> </w:t>
            </w:r>
            <w:proofErr w:type="spellStart"/>
            <w:r w:rsidRPr="000054B9">
              <w:rPr>
                <w:rFonts w:ascii="Book Antiqua" w:hAnsi="Book Antiqua" w:cs="Courier New"/>
                <w:color w:val="000000"/>
                <w:sz w:val="18"/>
                <w:szCs w:val="18"/>
              </w:rPr>
              <w:t>Ulum</w:t>
            </w:r>
            <w:proofErr w:type="spellEnd"/>
            <w:r w:rsidRPr="000054B9">
              <w:rPr>
                <w:rFonts w:ascii="Book Antiqua" w:hAnsi="Book Antiqua" w:cs="Courier New"/>
                <w:color w:val="000000"/>
                <w:sz w:val="18"/>
                <w:szCs w:val="18"/>
              </w:rPr>
              <w:t xml:space="preserve"> </w:t>
            </w:r>
            <w:proofErr w:type="spellStart"/>
            <w:r w:rsidRPr="000054B9">
              <w:rPr>
                <w:rFonts w:ascii="Book Antiqua" w:hAnsi="Book Antiqua" w:cs="Courier New"/>
                <w:color w:val="000000"/>
                <w:sz w:val="18"/>
                <w:szCs w:val="18"/>
              </w:rPr>
              <w:t>Kebun</w:t>
            </w:r>
            <w:proofErr w:type="spellEnd"/>
            <w:r w:rsidRPr="000054B9">
              <w:rPr>
                <w:rFonts w:ascii="Book Antiqua" w:hAnsi="Book Antiqua" w:cs="Courier New"/>
                <w:color w:val="000000"/>
                <w:sz w:val="18"/>
                <w:szCs w:val="18"/>
              </w:rPr>
              <w:t xml:space="preserve"> </w:t>
            </w:r>
            <w:proofErr w:type="spellStart"/>
            <w:r w:rsidRPr="000054B9">
              <w:rPr>
                <w:rFonts w:ascii="Book Antiqua" w:hAnsi="Book Antiqua" w:cs="Courier New"/>
                <w:color w:val="000000"/>
                <w:sz w:val="18"/>
                <w:szCs w:val="18"/>
              </w:rPr>
              <w:t>Baru</w:t>
            </w:r>
            <w:proofErr w:type="spellEnd"/>
            <w:r w:rsidRPr="000054B9">
              <w:rPr>
                <w:rFonts w:ascii="Book Antiqua" w:hAnsi="Book Antiqua" w:cs="Courier New"/>
                <w:color w:val="000000"/>
                <w:sz w:val="18"/>
                <w:szCs w:val="18"/>
              </w:rPr>
              <w:t xml:space="preserve"> Islamic Boarding School Institution is a productive waqf which is not only trustworthy, but must be professional in managing waqf assets, 3. </w:t>
            </w:r>
            <w:proofErr w:type="spellStart"/>
            <w:r w:rsidRPr="000054B9">
              <w:rPr>
                <w:rFonts w:ascii="Book Antiqua" w:hAnsi="Book Antiqua" w:cs="Courier New"/>
                <w:color w:val="000000"/>
                <w:sz w:val="18"/>
                <w:szCs w:val="18"/>
              </w:rPr>
              <w:t>Nadzir</w:t>
            </w:r>
            <w:proofErr w:type="spellEnd"/>
            <w:r w:rsidRPr="000054B9">
              <w:rPr>
                <w:rFonts w:ascii="Book Antiqua" w:hAnsi="Book Antiqua" w:cs="Courier New"/>
                <w:color w:val="000000"/>
                <w:sz w:val="18"/>
                <w:szCs w:val="18"/>
              </w:rPr>
              <w:t xml:space="preserve"> at the Al-</w:t>
            </w:r>
            <w:proofErr w:type="spellStart"/>
            <w:r w:rsidRPr="000054B9">
              <w:rPr>
                <w:rFonts w:ascii="Book Antiqua" w:hAnsi="Book Antiqua" w:cs="Courier New"/>
                <w:color w:val="000000"/>
                <w:sz w:val="18"/>
                <w:szCs w:val="18"/>
              </w:rPr>
              <w:t>Raudlahtul</w:t>
            </w:r>
            <w:proofErr w:type="spellEnd"/>
            <w:r w:rsidRPr="000054B9">
              <w:rPr>
                <w:rFonts w:ascii="Book Antiqua" w:hAnsi="Book Antiqua" w:cs="Courier New"/>
                <w:color w:val="000000"/>
                <w:sz w:val="18"/>
                <w:szCs w:val="18"/>
              </w:rPr>
              <w:t xml:space="preserve"> </w:t>
            </w:r>
            <w:proofErr w:type="spellStart"/>
            <w:r w:rsidRPr="000054B9">
              <w:rPr>
                <w:rFonts w:ascii="Book Antiqua" w:hAnsi="Book Antiqua" w:cs="Courier New"/>
                <w:color w:val="000000"/>
                <w:sz w:val="18"/>
                <w:szCs w:val="18"/>
              </w:rPr>
              <w:t>Jadid</w:t>
            </w:r>
            <w:proofErr w:type="spellEnd"/>
            <w:r w:rsidRPr="000054B9">
              <w:rPr>
                <w:rFonts w:ascii="Book Antiqua" w:hAnsi="Book Antiqua" w:cs="Courier New"/>
                <w:color w:val="000000"/>
                <w:sz w:val="18"/>
                <w:szCs w:val="18"/>
              </w:rPr>
              <w:t xml:space="preserve"> Kindergarten Institution here is a trustworthy and responsible </w:t>
            </w:r>
            <w:proofErr w:type="spellStart"/>
            <w:r w:rsidRPr="000054B9">
              <w:rPr>
                <w:rFonts w:ascii="Book Antiqua" w:hAnsi="Book Antiqua" w:cs="Courier New"/>
                <w:color w:val="000000"/>
                <w:sz w:val="18"/>
                <w:szCs w:val="18"/>
              </w:rPr>
              <w:t>nadzir</w:t>
            </w:r>
            <w:proofErr w:type="spellEnd"/>
            <w:r w:rsidRPr="000054B9">
              <w:rPr>
                <w:rFonts w:ascii="Book Antiqua" w:hAnsi="Book Antiqua" w:cs="Courier New"/>
                <w:color w:val="000000"/>
                <w:sz w:val="18"/>
                <w:szCs w:val="18"/>
              </w:rPr>
              <w:t>, because the construction project is completed according to the time determined by the waqf fund provider.</w:t>
            </w:r>
          </w:p>
          <w:p w14:paraId="32CFA427" w14:textId="77777777" w:rsidR="00AF261D" w:rsidRPr="00514893" w:rsidRDefault="00AF261D">
            <w:pPr>
              <w:jc w:val="both"/>
              <w:rPr>
                <w:rFonts w:ascii="Book Antiqua" w:eastAsia="Book Antiqua" w:hAnsi="Book Antiqua" w:cs="Book Antiqua"/>
                <w:bCs/>
                <w:i/>
                <w:sz w:val="22"/>
                <w:szCs w:val="22"/>
              </w:rPr>
            </w:pPr>
          </w:p>
        </w:tc>
      </w:tr>
      <w:tr w:rsidR="00AF261D" w:rsidRPr="00514893" w14:paraId="12F92272" w14:textId="77777777">
        <w:tc>
          <w:tcPr>
            <w:tcW w:w="1728" w:type="dxa"/>
            <w:tcBorders>
              <w:top w:val="single" w:sz="4" w:space="0" w:color="000000"/>
              <w:left w:val="nil"/>
              <w:bottom w:val="nil"/>
              <w:right w:val="nil"/>
            </w:tcBorders>
            <w:shd w:val="clear" w:color="auto" w:fill="auto"/>
          </w:tcPr>
          <w:p w14:paraId="406BB9EC" w14:textId="77777777" w:rsidR="00AF261D" w:rsidRPr="00514893" w:rsidRDefault="00AF261D">
            <w:pPr>
              <w:jc w:val="both"/>
              <w:rPr>
                <w:rFonts w:ascii="Book Antiqua" w:eastAsia="Book Antiqua" w:hAnsi="Book Antiqua" w:cs="Book Antiqua"/>
                <w:bCs/>
                <w:i/>
                <w:sz w:val="22"/>
                <w:szCs w:val="22"/>
              </w:rPr>
            </w:pPr>
          </w:p>
        </w:tc>
        <w:tc>
          <w:tcPr>
            <w:tcW w:w="269" w:type="dxa"/>
            <w:tcBorders>
              <w:top w:val="nil"/>
              <w:left w:val="nil"/>
              <w:bottom w:val="nil"/>
              <w:right w:val="nil"/>
            </w:tcBorders>
            <w:shd w:val="clear" w:color="auto" w:fill="auto"/>
          </w:tcPr>
          <w:p w14:paraId="7FC864ED" w14:textId="77777777" w:rsidR="00AF261D" w:rsidRPr="00514893" w:rsidRDefault="00AF261D">
            <w:pPr>
              <w:jc w:val="both"/>
              <w:rPr>
                <w:rFonts w:ascii="Book Antiqua" w:eastAsia="Book Antiqua" w:hAnsi="Book Antiqua" w:cs="Book Antiqua"/>
                <w:bCs/>
                <w:sz w:val="22"/>
                <w:szCs w:val="22"/>
              </w:rPr>
            </w:pPr>
          </w:p>
        </w:tc>
        <w:tc>
          <w:tcPr>
            <w:tcW w:w="6393" w:type="dxa"/>
            <w:gridSpan w:val="2"/>
            <w:vMerge/>
            <w:tcBorders>
              <w:top w:val="single" w:sz="4" w:space="0" w:color="000000"/>
              <w:left w:val="nil"/>
              <w:right w:val="nil"/>
            </w:tcBorders>
            <w:shd w:val="clear" w:color="auto" w:fill="auto"/>
          </w:tcPr>
          <w:p w14:paraId="45D4E244" w14:textId="77777777" w:rsidR="00AF261D" w:rsidRPr="00514893" w:rsidRDefault="00AF261D">
            <w:pPr>
              <w:widowControl w:val="0"/>
              <w:pBdr>
                <w:top w:val="nil"/>
                <w:left w:val="nil"/>
                <w:bottom w:val="nil"/>
                <w:right w:val="nil"/>
                <w:between w:val="nil"/>
              </w:pBdr>
              <w:rPr>
                <w:rFonts w:ascii="Book Antiqua" w:eastAsia="Book Antiqua" w:hAnsi="Book Antiqua" w:cs="Book Antiqua"/>
                <w:bCs/>
                <w:sz w:val="22"/>
                <w:szCs w:val="22"/>
              </w:rPr>
            </w:pPr>
          </w:p>
        </w:tc>
      </w:tr>
      <w:tr w:rsidR="00AF261D" w:rsidRPr="00514893" w14:paraId="0969F634" w14:textId="77777777">
        <w:tc>
          <w:tcPr>
            <w:tcW w:w="1728" w:type="dxa"/>
            <w:tcBorders>
              <w:top w:val="nil"/>
              <w:left w:val="nil"/>
              <w:bottom w:val="single" w:sz="4" w:space="0" w:color="000000"/>
              <w:right w:val="nil"/>
            </w:tcBorders>
            <w:shd w:val="clear" w:color="auto" w:fill="auto"/>
          </w:tcPr>
          <w:p w14:paraId="7AAB3DC9" w14:textId="77777777" w:rsidR="00AF261D" w:rsidRPr="00514893" w:rsidRDefault="00AF261D">
            <w:pPr>
              <w:jc w:val="center"/>
              <w:rPr>
                <w:rFonts w:ascii="Book Antiqua" w:eastAsia="Book Antiqua" w:hAnsi="Book Antiqua" w:cs="Book Antiqua"/>
                <w:bCs/>
                <w:sz w:val="22"/>
                <w:szCs w:val="22"/>
              </w:rPr>
            </w:pPr>
          </w:p>
        </w:tc>
        <w:tc>
          <w:tcPr>
            <w:tcW w:w="317" w:type="dxa"/>
            <w:gridSpan w:val="2"/>
            <w:tcBorders>
              <w:top w:val="nil"/>
              <w:left w:val="nil"/>
              <w:bottom w:val="nil"/>
              <w:right w:val="nil"/>
            </w:tcBorders>
            <w:shd w:val="clear" w:color="auto" w:fill="auto"/>
          </w:tcPr>
          <w:p w14:paraId="166E4813" w14:textId="77777777" w:rsidR="00AF261D" w:rsidRPr="00514893" w:rsidRDefault="00AF261D">
            <w:pPr>
              <w:jc w:val="center"/>
              <w:rPr>
                <w:rFonts w:ascii="Book Antiqua" w:eastAsia="Book Antiqua" w:hAnsi="Book Antiqua" w:cs="Book Antiqua"/>
                <w:bCs/>
                <w:sz w:val="22"/>
                <w:szCs w:val="22"/>
              </w:rPr>
            </w:pPr>
          </w:p>
        </w:tc>
        <w:tc>
          <w:tcPr>
            <w:tcW w:w="6345" w:type="dxa"/>
            <w:tcBorders>
              <w:top w:val="nil"/>
              <w:left w:val="nil"/>
              <w:bottom w:val="single" w:sz="4" w:space="0" w:color="000000"/>
              <w:right w:val="nil"/>
            </w:tcBorders>
            <w:shd w:val="clear" w:color="auto" w:fill="auto"/>
          </w:tcPr>
          <w:p w14:paraId="1FCFC4B7" w14:textId="77777777" w:rsidR="00AF261D" w:rsidRPr="00514893" w:rsidRDefault="00AF261D">
            <w:pPr>
              <w:jc w:val="both"/>
              <w:rPr>
                <w:rFonts w:ascii="Book Antiqua" w:eastAsia="Book Antiqua" w:hAnsi="Book Antiqua" w:cs="Book Antiqua"/>
                <w:b/>
                <w:i/>
                <w:sz w:val="22"/>
                <w:szCs w:val="22"/>
              </w:rPr>
            </w:pPr>
          </w:p>
          <w:p w14:paraId="00BA62B9" w14:textId="77777777" w:rsidR="00AF261D" w:rsidRPr="00514893" w:rsidRDefault="004B44CB">
            <w:pPr>
              <w:jc w:val="both"/>
              <w:rPr>
                <w:rFonts w:ascii="Book Antiqua" w:eastAsia="Book Antiqua" w:hAnsi="Book Antiqua" w:cs="Book Antiqua"/>
                <w:b/>
                <w:sz w:val="22"/>
                <w:szCs w:val="22"/>
              </w:rPr>
            </w:pPr>
            <w:proofErr w:type="spellStart"/>
            <w:r w:rsidRPr="00514893">
              <w:rPr>
                <w:rFonts w:ascii="Book Antiqua" w:eastAsia="Book Antiqua" w:hAnsi="Book Antiqua" w:cs="Book Antiqua"/>
                <w:b/>
                <w:i/>
                <w:sz w:val="22"/>
                <w:szCs w:val="22"/>
              </w:rPr>
              <w:t>Abstrak</w:t>
            </w:r>
            <w:proofErr w:type="spellEnd"/>
            <w:r w:rsidRPr="00514893">
              <w:rPr>
                <w:rFonts w:ascii="Book Antiqua" w:eastAsia="Book Antiqua" w:hAnsi="Book Antiqua" w:cs="Book Antiqua"/>
                <w:b/>
                <w:i/>
                <w:sz w:val="22"/>
                <w:szCs w:val="22"/>
              </w:rPr>
              <w:t xml:space="preserve"> </w:t>
            </w:r>
          </w:p>
        </w:tc>
      </w:tr>
      <w:tr w:rsidR="00AF261D" w:rsidRPr="00514893" w14:paraId="33C5F7B7" w14:textId="77777777">
        <w:tc>
          <w:tcPr>
            <w:tcW w:w="1728" w:type="dxa"/>
            <w:tcBorders>
              <w:top w:val="single" w:sz="4" w:space="0" w:color="000000"/>
              <w:left w:val="nil"/>
              <w:bottom w:val="single" w:sz="4" w:space="0" w:color="000000"/>
              <w:right w:val="nil"/>
            </w:tcBorders>
            <w:shd w:val="clear" w:color="auto" w:fill="auto"/>
          </w:tcPr>
          <w:p w14:paraId="4116D5B3" w14:textId="77777777" w:rsidR="00AF261D" w:rsidRPr="00EF6342" w:rsidRDefault="004B44CB">
            <w:pPr>
              <w:rPr>
                <w:rFonts w:ascii="Book Antiqua" w:eastAsia="Book Antiqua" w:hAnsi="Book Antiqua" w:cs="Book Antiqua"/>
                <w:bCs/>
                <w:i/>
                <w:sz w:val="18"/>
                <w:szCs w:val="18"/>
              </w:rPr>
            </w:pPr>
            <w:r w:rsidRPr="00EF6342">
              <w:rPr>
                <w:rFonts w:ascii="Book Antiqua" w:eastAsia="Book Antiqua" w:hAnsi="Book Antiqua" w:cs="Book Antiqua"/>
                <w:bCs/>
                <w:i/>
                <w:sz w:val="18"/>
                <w:szCs w:val="18"/>
              </w:rPr>
              <w:t xml:space="preserve">Kata </w:t>
            </w:r>
            <w:proofErr w:type="spellStart"/>
            <w:r w:rsidRPr="00EF6342">
              <w:rPr>
                <w:rFonts w:ascii="Book Antiqua" w:eastAsia="Book Antiqua" w:hAnsi="Book Antiqua" w:cs="Book Antiqua"/>
                <w:bCs/>
                <w:i/>
                <w:sz w:val="18"/>
                <w:szCs w:val="18"/>
              </w:rPr>
              <w:t>kunci</w:t>
            </w:r>
            <w:proofErr w:type="spellEnd"/>
            <w:r w:rsidRPr="00EF6342">
              <w:rPr>
                <w:rFonts w:ascii="Book Antiqua" w:eastAsia="Book Antiqua" w:hAnsi="Book Antiqua" w:cs="Book Antiqua"/>
                <w:bCs/>
                <w:i/>
                <w:sz w:val="18"/>
                <w:szCs w:val="18"/>
              </w:rPr>
              <w:t xml:space="preserve">: </w:t>
            </w:r>
          </w:p>
          <w:p w14:paraId="24110AD5" w14:textId="77777777" w:rsidR="00AF261D" w:rsidRPr="00EF6342" w:rsidRDefault="004B44CB">
            <w:pPr>
              <w:jc w:val="both"/>
              <w:rPr>
                <w:rFonts w:ascii="Book Antiqua" w:hAnsi="Book Antiqua" w:cs="Courier New"/>
                <w:sz w:val="18"/>
                <w:szCs w:val="18"/>
              </w:rPr>
            </w:pPr>
            <w:r w:rsidRPr="00EF6342">
              <w:rPr>
                <w:rFonts w:ascii="Book Antiqua" w:hAnsi="Book Antiqua" w:cs="Courier New"/>
                <w:sz w:val="18"/>
                <w:szCs w:val="18"/>
              </w:rPr>
              <w:t xml:space="preserve">Peran </w:t>
            </w:r>
            <w:proofErr w:type="spellStart"/>
            <w:r w:rsidRPr="00EF6342">
              <w:rPr>
                <w:rFonts w:ascii="Book Antiqua" w:hAnsi="Book Antiqua" w:cs="Courier New"/>
                <w:sz w:val="18"/>
                <w:szCs w:val="18"/>
              </w:rPr>
              <w:t>Nadzir</w:t>
            </w:r>
            <w:proofErr w:type="spellEnd"/>
            <w:r w:rsidRPr="00EF6342">
              <w:rPr>
                <w:rFonts w:ascii="Book Antiqua" w:hAnsi="Book Antiqua" w:cs="Courier New"/>
                <w:sz w:val="18"/>
                <w:szCs w:val="18"/>
              </w:rPr>
              <w:t xml:space="preserve">,  </w:t>
            </w:r>
          </w:p>
          <w:p w14:paraId="3CD96499" w14:textId="77777777" w:rsidR="00AF261D" w:rsidRPr="00EF6342" w:rsidRDefault="004B44CB">
            <w:pPr>
              <w:jc w:val="both"/>
              <w:rPr>
                <w:rFonts w:ascii="Book Antiqua" w:hAnsi="Book Antiqua" w:cs="Courier New"/>
                <w:sz w:val="18"/>
                <w:szCs w:val="18"/>
              </w:rPr>
            </w:pPr>
            <w:proofErr w:type="spellStart"/>
            <w:r w:rsidRPr="00EF6342">
              <w:rPr>
                <w:rFonts w:ascii="Book Antiqua" w:hAnsi="Book Antiqua" w:cs="Courier New"/>
                <w:sz w:val="18"/>
                <w:szCs w:val="18"/>
              </w:rPr>
              <w:t>Pengelolaan</w:t>
            </w:r>
            <w:proofErr w:type="spellEnd"/>
            <w:r w:rsidRPr="00EF6342">
              <w:rPr>
                <w:rFonts w:ascii="Book Antiqua" w:hAnsi="Book Antiqua" w:cs="Courier New"/>
                <w:sz w:val="18"/>
                <w:szCs w:val="18"/>
              </w:rPr>
              <w:t xml:space="preserve"> dan </w:t>
            </w:r>
            <w:proofErr w:type="spellStart"/>
            <w:r w:rsidRPr="00EF6342">
              <w:rPr>
                <w:rFonts w:ascii="Book Antiqua" w:hAnsi="Book Antiqua" w:cs="Courier New"/>
                <w:sz w:val="18"/>
                <w:szCs w:val="18"/>
              </w:rPr>
              <w:t>Pemanfaatan</w:t>
            </w:r>
            <w:proofErr w:type="spellEnd"/>
            <w:r w:rsidRPr="00EF6342">
              <w:rPr>
                <w:rFonts w:ascii="Book Antiqua" w:hAnsi="Book Antiqua" w:cs="Courier New"/>
                <w:sz w:val="18"/>
                <w:szCs w:val="18"/>
              </w:rPr>
              <w:t xml:space="preserve"> </w:t>
            </w:r>
            <w:proofErr w:type="spellStart"/>
            <w:r w:rsidRPr="00EF6342">
              <w:rPr>
                <w:rFonts w:ascii="Book Antiqua" w:hAnsi="Book Antiqua" w:cs="Courier New"/>
                <w:sz w:val="18"/>
                <w:szCs w:val="18"/>
              </w:rPr>
              <w:t>Wakaf</w:t>
            </w:r>
            <w:proofErr w:type="spellEnd"/>
            <w:r w:rsidRPr="00EF6342">
              <w:rPr>
                <w:rFonts w:ascii="Book Antiqua" w:hAnsi="Book Antiqua" w:cs="Courier New"/>
                <w:sz w:val="18"/>
                <w:szCs w:val="18"/>
              </w:rPr>
              <w:t>,</w:t>
            </w:r>
          </w:p>
          <w:p w14:paraId="7AF5058A" w14:textId="77777777" w:rsidR="00AF261D" w:rsidRPr="00EF6342" w:rsidRDefault="004B44CB">
            <w:pPr>
              <w:jc w:val="both"/>
              <w:rPr>
                <w:rFonts w:ascii="Book Antiqua" w:hAnsi="Book Antiqua" w:cs="Courier New"/>
                <w:sz w:val="18"/>
                <w:szCs w:val="18"/>
              </w:rPr>
            </w:pPr>
            <w:r w:rsidRPr="00EF6342">
              <w:rPr>
                <w:rFonts w:ascii="Book Antiqua" w:hAnsi="Book Antiqua" w:cs="Courier New"/>
                <w:sz w:val="18"/>
                <w:szCs w:val="18"/>
              </w:rPr>
              <w:t xml:space="preserve">Pembangunan Gedung </w:t>
            </w:r>
          </w:p>
          <w:p w14:paraId="24E275AC" w14:textId="77777777" w:rsidR="00AF261D" w:rsidRPr="00514893" w:rsidRDefault="004B44CB">
            <w:pPr>
              <w:jc w:val="both"/>
              <w:rPr>
                <w:rFonts w:ascii="Book Antiqua" w:hAnsi="Book Antiqua" w:cs="Courier New"/>
                <w:sz w:val="22"/>
                <w:szCs w:val="22"/>
              </w:rPr>
            </w:pPr>
            <w:r w:rsidRPr="00EF6342">
              <w:rPr>
                <w:rFonts w:ascii="Book Antiqua" w:hAnsi="Book Antiqua" w:cs="Courier New"/>
                <w:sz w:val="18"/>
                <w:szCs w:val="18"/>
              </w:rPr>
              <w:t>Madrasah.</w:t>
            </w:r>
          </w:p>
        </w:tc>
        <w:tc>
          <w:tcPr>
            <w:tcW w:w="317" w:type="dxa"/>
            <w:gridSpan w:val="2"/>
            <w:tcBorders>
              <w:top w:val="nil"/>
              <w:left w:val="nil"/>
              <w:bottom w:val="nil"/>
              <w:right w:val="nil"/>
            </w:tcBorders>
            <w:shd w:val="clear" w:color="auto" w:fill="auto"/>
          </w:tcPr>
          <w:p w14:paraId="1EC908C0" w14:textId="77777777" w:rsidR="00AF261D" w:rsidRPr="00514893" w:rsidRDefault="00AF261D">
            <w:pPr>
              <w:jc w:val="both"/>
              <w:rPr>
                <w:rFonts w:ascii="Book Antiqua" w:eastAsia="Book Antiqua" w:hAnsi="Book Antiqua" w:cs="Book Antiqua"/>
                <w:bCs/>
                <w:sz w:val="22"/>
                <w:szCs w:val="22"/>
              </w:rPr>
            </w:pPr>
          </w:p>
        </w:tc>
        <w:tc>
          <w:tcPr>
            <w:tcW w:w="6345" w:type="dxa"/>
            <w:vMerge w:val="restart"/>
            <w:tcBorders>
              <w:top w:val="single" w:sz="4" w:space="0" w:color="000000"/>
              <w:left w:val="nil"/>
              <w:right w:val="nil"/>
            </w:tcBorders>
            <w:shd w:val="clear" w:color="auto" w:fill="auto"/>
          </w:tcPr>
          <w:p w14:paraId="2161693F" w14:textId="77777777" w:rsidR="00AF261D" w:rsidRPr="00EF6342" w:rsidRDefault="004B44CB">
            <w:pPr>
              <w:jc w:val="both"/>
              <w:rPr>
                <w:rFonts w:ascii="Book Antiqua" w:hAnsi="Book Antiqua" w:cs="Courier New"/>
                <w:i/>
                <w:iCs/>
                <w:color w:val="000000"/>
                <w:sz w:val="18"/>
                <w:szCs w:val="18"/>
              </w:rPr>
            </w:pPr>
            <w:proofErr w:type="spellStart"/>
            <w:r w:rsidRPr="00EF6342">
              <w:rPr>
                <w:rFonts w:ascii="Book Antiqua" w:eastAsia="Book Antiqua" w:hAnsi="Book Antiqua"/>
                <w:i/>
                <w:iCs/>
                <w:color w:val="000000"/>
                <w:sz w:val="18"/>
                <w:szCs w:val="18"/>
              </w:rPr>
              <w:t>Wakaf</w:t>
            </w:r>
            <w:proofErr w:type="spellEnd"/>
            <w:r w:rsidRPr="00EF6342">
              <w:rPr>
                <w:rFonts w:ascii="Book Antiqua" w:eastAsia="Book Antiqua" w:hAnsi="Book Antiqua"/>
                <w:i/>
                <w:iCs/>
                <w:color w:val="000000"/>
                <w:sz w:val="18"/>
                <w:szCs w:val="18"/>
              </w:rPr>
              <w:t xml:space="preserve"> yang </w:t>
            </w:r>
            <w:proofErr w:type="spellStart"/>
            <w:r w:rsidRPr="00EF6342">
              <w:rPr>
                <w:rFonts w:ascii="Book Antiqua" w:eastAsia="Book Antiqua" w:hAnsi="Book Antiqua"/>
                <w:i/>
                <w:iCs/>
                <w:color w:val="000000"/>
                <w:sz w:val="18"/>
                <w:szCs w:val="18"/>
              </w:rPr>
              <w:t>merupakan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instrumen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keuangan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syariah</w:t>
            </w:r>
            <w:proofErr w:type="spellEnd"/>
            <w:r w:rsidRPr="00EF6342">
              <w:rPr>
                <w:rFonts w:ascii="Book Antiqua" w:eastAsia="Book Antiqua" w:hAnsi="Book Antiqua"/>
                <w:i/>
                <w:iCs/>
                <w:color w:val="000000"/>
                <w:sz w:val="18"/>
                <w:szCs w:val="18"/>
              </w:rPr>
              <w:t xml:space="preserve"> yang </w:t>
            </w:r>
            <w:proofErr w:type="spellStart"/>
            <w:r w:rsidRPr="00EF6342">
              <w:rPr>
                <w:rFonts w:ascii="Book Antiqua" w:eastAsia="Book Antiqua" w:hAnsi="Book Antiqua"/>
                <w:i/>
                <w:iCs/>
                <w:color w:val="000000"/>
                <w:sz w:val="18"/>
                <w:szCs w:val="18"/>
              </w:rPr>
              <w:t>berfungsi</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dalam</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pengembangan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ekonomi</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syariah</w:t>
            </w:r>
            <w:proofErr w:type="spellEnd"/>
            <w:r w:rsidRPr="00EF6342">
              <w:rPr>
                <w:rFonts w:ascii="Book Antiqua" w:eastAsia="Book Antiqua" w:hAnsi="Book Antiqua"/>
                <w:i/>
                <w:iCs/>
                <w:color w:val="000000"/>
                <w:sz w:val="18"/>
                <w:szCs w:val="18"/>
              </w:rPr>
              <w:t xml:space="preserve">, yang </w:t>
            </w:r>
            <w:proofErr w:type="spellStart"/>
            <w:r w:rsidRPr="00EF6342">
              <w:rPr>
                <w:rFonts w:ascii="Book Antiqua" w:eastAsia="Book Antiqua" w:hAnsi="Book Antiqua"/>
                <w:i/>
                <w:iCs/>
                <w:color w:val="000000"/>
                <w:sz w:val="18"/>
                <w:szCs w:val="18"/>
              </w:rPr>
              <w:t>khusus</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dalam</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pembangunan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muslim</w:t>
            </w:r>
            <w:proofErr w:type="spellEnd"/>
            <w:r w:rsidRPr="00EF6342">
              <w:rPr>
                <w:rFonts w:ascii="Book Antiqua" w:eastAsia="Book Antiqua" w:hAnsi="Book Antiqua"/>
                <w:i/>
                <w:iCs/>
                <w:color w:val="000000"/>
                <w:sz w:val="18"/>
                <w:szCs w:val="18"/>
              </w:rPr>
              <w:t xml:space="preserve"> yang salah </w:t>
            </w:r>
            <w:proofErr w:type="spellStart"/>
            <w:r w:rsidRPr="00EF6342">
              <w:rPr>
                <w:rFonts w:ascii="Book Antiqua" w:eastAsia="Book Antiqua" w:hAnsi="Book Antiqua"/>
                <w:i/>
                <w:iCs/>
                <w:color w:val="000000"/>
                <w:sz w:val="18"/>
                <w:szCs w:val="18"/>
              </w:rPr>
              <w:t>satunya</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ada</w:t>
            </w:r>
            <w:proofErr w:type="spellEnd"/>
            <w:r w:rsidRPr="00EF6342">
              <w:rPr>
                <w:rFonts w:ascii="Book Antiqua" w:eastAsia="Book Antiqua" w:hAnsi="Book Antiqua"/>
                <w:i/>
                <w:iCs/>
                <w:color w:val="000000"/>
                <w:sz w:val="18"/>
                <w:szCs w:val="18"/>
              </w:rPr>
              <w:t xml:space="preserve"> di Indonesia </w:t>
            </w:r>
            <w:proofErr w:type="spellStart"/>
            <w:r w:rsidRPr="00EF6342">
              <w:rPr>
                <w:rFonts w:ascii="Book Antiqua" w:eastAsia="Book Antiqua" w:hAnsi="Book Antiqua"/>
                <w:i/>
                <w:iCs/>
                <w:color w:val="000000"/>
                <w:sz w:val="18"/>
                <w:szCs w:val="18"/>
              </w:rPr>
              <w:t>tepatnya</w:t>
            </w:r>
            <w:proofErr w:type="spellEnd"/>
            <w:r w:rsidRPr="00EF6342">
              <w:rPr>
                <w:rFonts w:ascii="Book Antiqua" w:eastAsia="Book Antiqua" w:hAnsi="Book Antiqua"/>
                <w:i/>
                <w:iCs/>
                <w:color w:val="000000"/>
                <w:sz w:val="18"/>
                <w:szCs w:val="18"/>
              </w:rPr>
              <w:t xml:space="preserve"> di </w:t>
            </w:r>
            <w:proofErr w:type="spellStart"/>
            <w:r w:rsidRPr="00EF6342">
              <w:rPr>
                <w:rFonts w:ascii="Book Antiqua" w:eastAsia="Book Antiqua" w:hAnsi="Book Antiqua"/>
                <w:i/>
                <w:iCs/>
                <w:color w:val="000000"/>
                <w:sz w:val="18"/>
                <w:szCs w:val="18"/>
              </w:rPr>
              <w:t>lembaga</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yayasan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Pondok</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Pesantren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Miftahul</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Ulum</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Kebun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Baru</w:t>
            </w:r>
            <w:proofErr w:type="spellEnd"/>
            <w:r w:rsidRPr="00EF6342">
              <w:rPr>
                <w:rFonts w:ascii="Book Antiqua" w:eastAsia="Book Antiqua" w:hAnsi="Book Antiqua"/>
                <w:i/>
                <w:iCs/>
                <w:color w:val="000000"/>
                <w:sz w:val="18"/>
                <w:szCs w:val="18"/>
              </w:rPr>
              <w:t xml:space="preserve"> pada </w:t>
            </w:r>
            <w:proofErr w:type="spellStart"/>
            <w:r w:rsidRPr="00EF6342">
              <w:rPr>
                <w:rFonts w:ascii="Book Antiqua" w:eastAsia="Book Antiqua" w:hAnsi="Book Antiqua"/>
                <w:i/>
                <w:iCs/>
                <w:color w:val="000000"/>
                <w:sz w:val="18"/>
                <w:szCs w:val="18"/>
              </w:rPr>
              <w:t>lembaga</w:t>
            </w:r>
            <w:proofErr w:type="spellEnd"/>
            <w:r w:rsidRPr="00EF6342">
              <w:rPr>
                <w:rFonts w:ascii="Book Antiqua" w:eastAsia="Book Antiqua" w:hAnsi="Book Antiqua"/>
                <w:i/>
                <w:iCs/>
                <w:color w:val="000000"/>
                <w:sz w:val="18"/>
                <w:szCs w:val="18"/>
              </w:rPr>
              <w:t xml:space="preserve"> madrasah TK Al-</w:t>
            </w:r>
            <w:proofErr w:type="spellStart"/>
            <w:r w:rsidRPr="00EF6342">
              <w:rPr>
                <w:rFonts w:ascii="Book Antiqua" w:eastAsia="Book Antiqua" w:hAnsi="Book Antiqua"/>
                <w:i/>
                <w:iCs/>
                <w:color w:val="000000"/>
                <w:sz w:val="18"/>
                <w:szCs w:val="18"/>
              </w:rPr>
              <w:t>Raudlahtul</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Jadid</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dengan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tinjauan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kepada</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pengelolaan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nadzir</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dalam</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pengelolaan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wakaf</w:t>
            </w:r>
            <w:proofErr w:type="spellEnd"/>
            <w:r w:rsidRPr="00EF6342">
              <w:rPr>
                <w:rFonts w:ascii="Book Antiqua" w:eastAsia="Book Antiqua" w:hAnsi="Book Antiqua"/>
                <w:i/>
                <w:iCs/>
                <w:color w:val="000000"/>
                <w:sz w:val="18"/>
                <w:szCs w:val="18"/>
              </w:rPr>
              <w:t xml:space="preserve"> yang </w:t>
            </w:r>
            <w:proofErr w:type="spellStart"/>
            <w:r w:rsidRPr="00EF6342">
              <w:rPr>
                <w:rFonts w:ascii="Book Antiqua" w:eastAsia="Book Antiqua" w:hAnsi="Book Antiqua"/>
                <w:i/>
                <w:iCs/>
                <w:color w:val="000000"/>
                <w:sz w:val="18"/>
                <w:szCs w:val="18"/>
              </w:rPr>
              <w:t>mencakup</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tanggungjawab</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nadzir</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tersebut</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Metode</w:t>
            </w:r>
            <w:proofErr w:type="spellEnd"/>
            <w:r w:rsidRPr="00EF6342">
              <w:rPr>
                <w:rFonts w:ascii="Book Antiqua" w:eastAsia="Book Antiqua" w:hAnsi="Book Antiqua"/>
                <w:i/>
                <w:iCs/>
                <w:color w:val="000000"/>
                <w:sz w:val="18"/>
                <w:szCs w:val="18"/>
              </w:rPr>
              <w:t xml:space="preserve"> yang </w:t>
            </w:r>
            <w:proofErr w:type="spellStart"/>
            <w:r w:rsidRPr="00EF6342">
              <w:rPr>
                <w:rFonts w:ascii="Book Antiqua" w:eastAsia="Book Antiqua" w:hAnsi="Book Antiqua"/>
                <w:i/>
                <w:iCs/>
                <w:color w:val="000000"/>
                <w:sz w:val="18"/>
                <w:szCs w:val="18"/>
              </w:rPr>
              <w:t>digunakan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yaitu</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eastAsia="Book Antiqua" w:hAnsi="Book Antiqua"/>
                <w:i/>
                <w:iCs/>
                <w:color w:val="000000"/>
                <w:sz w:val="18"/>
                <w:szCs w:val="18"/>
              </w:rPr>
              <w:t>dengan</w:t>
            </w:r>
            <w:proofErr w:type="spellEnd"/>
            <w:r w:rsidRPr="00EF6342">
              <w:rPr>
                <w:rFonts w:ascii="Book Antiqua" w:eastAsia="Book Antiqua" w:hAnsi="Book Antiqua"/>
                <w:i/>
                <w:iCs/>
                <w:color w:val="000000"/>
                <w:sz w:val="18"/>
                <w:szCs w:val="18"/>
              </w:rPr>
              <w:t xml:space="preserve"> </w:t>
            </w:r>
            <w:proofErr w:type="spellStart"/>
            <w:r w:rsidRPr="00EF6342">
              <w:rPr>
                <w:rFonts w:ascii="Book Antiqua" w:hAnsi="Book Antiqua"/>
                <w:i/>
                <w:iCs/>
                <w:sz w:val="18"/>
                <w:szCs w:val="18"/>
              </w:rPr>
              <w:t>pendekatan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kualitatif</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deskriptif</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dengan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jenis</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penelitian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lapangan</w:t>
            </w:r>
            <w:proofErr w:type="spellEnd"/>
            <w:r w:rsidRPr="00EF6342">
              <w:rPr>
                <w:rFonts w:ascii="Book Antiqua" w:hAnsi="Book Antiqua"/>
                <w:i/>
                <w:iCs/>
                <w:sz w:val="18"/>
                <w:szCs w:val="18"/>
              </w:rPr>
              <w:t xml:space="preserve"> (field </w:t>
            </w:r>
            <w:proofErr w:type="spellStart"/>
            <w:r w:rsidRPr="00EF6342">
              <w:rPr>
                <w:rFonts w:ascii="Book Antiqua" w:hAnsi="Book Antiqua"/>
                <w:i/>
                <w:iCs/>
                <w:sz w:val="18"/>
                <w:szCs w:val="18"/>
              </w:rPr>
              <w:t>Reacearch</w:t>
            </w:r>
            <w:proofErr w:type="spellEnd"/>
            <w:r w:rsidRPr="00EF6342">
              <w:rPr>
                <w:rFonts w:ascii="Book Antiqua" w:hAnsi="Book Antiqua"/>
                <w:i/>
                <w:iCs/>
                <w:sz w:val="18"/>
                <w:szCs w:val="18"/>
              </w:rPr>
              <w:t xml:space="preserve">). Hasil </w:t>
            </w:r>
            <w:proofErr w:type="spellStart"/>
            <w:r w:rsidRPr="00EF6342">
              <w:rPr>
                <w:rFonts w:ascii="Book Antiqua" w:hAnsi="Book Antiqua"/>
                <w:i/>
                <w:iCs/>
                <w:sz w:val="18"/>
                <w:szCs w:val="18"/>
              </w:rPr>
              <w:t>dari</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penelitian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ini</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yaitu</w:t>
            </w:r>
            <w:proofErr w:type="spellEnd"/>
            <w:r w:rsidRPr="00EF6342">
              <w:rPr>
                <w:rFonts w:ascii="Book Antiqua" w:hAnsi="Book Antiqua"/>
                <w:i/>
                <w:iCs/>
                <w:sz w:val="18"/>
                <w:szCs w:val="18"/>
              </w:rPr>
              <w:t xml:space="preserve">: 1. </w:t>
            </w:r>
            <w:proofErr w:type="spellStart"/>
            <w:r w:rsidRPr="00EF6342">
              <w:rPr>
                <w:rFonts w:ascii="Book Antiqua" w:hAnsi="Book Antiqua"/>
                <w:i/>
                <w:iCs/>
                <w:sz w:val="18"/>
                <w:szCs w:val="18"/>
              </w:rPr>
              <w:t>Keberlangsungan</w:t>
            </w:r>
            <w:proofErr w:type="spellEnd"/>
            <w:r w:rsidRPr="00EF6342">
              <w:rPr>
                <w:rFonts w:ascii="Book Antiqua" w:hAnsi="Book Antiqua"/>
                <w:i/>
                <w:iCs/>
                <w:sz w:val="18"/>
                <w:szCs w:val="18"/>
              </w:rPr>
              <w:t xml:space="preserve"> dan </w:t>
            </w:r>
            <w:proofErr w:type="spellStart"/>
            <w:r w:rsidRPr="00EF6342">
              <w:rPr>
                <w:rFonts w:ascii="Book Antiqua" w:hAnsi="Book Antiqua"/>
                <w:i/>
                <w:iCs/>
                <w:sz w:val="18"/>
                <w:szCs w:val="18"/>
              </w:rPr>
              <w:t>pemanfaatan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wakaf</w:t>
            </w:r>
            <w:proofErr w:type="spellEnd"/>
            <w:r w:rsidRPr="00EF6342">
              <w:rPr>
                <w:rFonts w:ascii="Book Antiqua" w:hAnsi="Book Antiqua"/>
                <w:i/>
                <w:iCs/>
                <w:sz w:val="18"/>
                <w:szCs w:val="18"/>
              </w:rPr>
              <w:t xml:space="preserve"> sangat </w:t>
            </w:r>
            <w:proofErr w:type="spellStart"/>
            <w:r w:rsidRPr="00EF6342">
              <w:rPr>
                <w:rFonts w:ascii="Book Antiqua" w:hAnsi="Book Antiqua"/>
                <w:i/>
                <w:iCs/>
                <w:sz w:val="18"/>
                <w:szCs w:val="18"/>
              </w:rPr>
              <w:t>bergantung</w:t>
            </w:r>
            <w:proofErr w:type="spellEnd"/>
            <w:r w:rsidRPr="00EF6342">
              <w:rPr>
                <w:rFonts w:ascii="Book Antiqua" w:hAnsi="Book Antiqua"/>
                <w:i/>
                <w:iCs/>
                <w:sz w:val="18"/>
                <w:szCs w:val="18"/>
              </w:rPr>
              <w:t xml:space="preserve"> pada </w:t>
            </w:r>
            <w:proofErr w:type="spellStart"/>
            <w:r w:rsidRPr="00EF6342">
              <w:rPr>
                <w:rFonts w:ascii="Book Antiqua" w:hAnsi="Book Antiqua"/>
                <w:i/>
                <w:iCs/>
                <w:sz w:val="18"/>
                <w:szCs w:val="18"/>
              </w:rPr>
              <w:t>peran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nazhir</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Nazhir</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memiliki</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tanggung</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jawab</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untuk</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melaksanakan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berbagai</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upaya</w:t>
            </w:r>
            <w:proofErr w:type="spellEnd"/>
            <w:r w:rsidRPr="00EF6342">
              <w:rPr>
                <w:rFonts w:ascii="Book Antiqua" w:hAnsi="Book Antiqua"/>
                <w:i/>
                <w:iCs/>
                <w:sz w:val="18"/>
                <w:szCs w:val="18"/>
              </w:rPr>
              <w:t xml:space="preserve"> yang </w:t>
            </w:r>
            <w:proofErr w:type="spellStart"/>
            <w:r w:rsidRPr="00EF6342">
              <w:rPr>
                <w:rFonts w:ascii="Book Antiqua" w:hAnsi="Book Antiqua"/>
                <w:i/>
                <w:iCs/>
                <w:sz w:val="18"/>
                <w:szCs w:val="18"/>
              </w:rPr>
              <w:t>diperlukan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dalam</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menjaga</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serta</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mengelola</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aset</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wakaf</w:t>
            </w:r>
            <w:proofErr w:type="spellEnd"/>
            <w:r w:rsidRPr="00EF6342">
              <w:rPr>
                <w:rFonts w:ascii="Book Antiqua" w:hAnsi="Book Antiqua"/>
                <w:i/>
                <w:iCs/>
                <w:sz w:val="18"/>
                <w:szCs w:val="18"/>
              </w:rPr>
              <w:t xml:space="preserve"> agar </w:t>
            </w:r>
            <w:proofErr w:type="spellStart"/>
            <w:r w:rsidRPr="00EF6342">
              <w:rPr>
                <w:rFonts w:ascii="Book Antiqua" w:hAnsi="Book Antiqua"/>
                <w:i/>
                <w:iCs/>
                <w:sz w:val="18"/>
                <w:szCs w:val="18"/>
              </w:rPr>
              <w:t>tetap</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terpelihara</w:t>
            </w:r>
            <w:proofErr w:type="spellEnd"/>
            <w:r w:rsidRPr="00EF6342">
              <w:rPr>
                <w:rFonts w:ascii="Book Antiqua" w:hAnsi="Book Antiqua"/>
                <w:i/>
                <w:iCs/>
                <w:sz w:val="18"/>
                <w:szCs w:val="18"/>
              </w:rPr>
              <w:t xml:space="preserve"> dan </w:t>
            </w:r>
            <w:proofErr w:type="spellStart"/>
            <w:r w:rsidRPr="00EF6342">
              <w:rPr>
                <w:rFonts w:ascii="Book Antiqua" w:hAnsi="Book Antiqua"/>
                <w:i/>
                <w:iCs/>
                <w:sz w:val="18"/>
                <w:szCs w:val="18"/>
              </w:rPr>
              <w:t>bermanfaat</w:t>
            </w:r>
            <w:proofErr w:type="spellEnd"/>
            <w:r w:rsidRPr="00EF6342">
              <w:rPr>
                <w:rFonts w:ascii="Book Antiqua" w:hAnsi="Book Antiqua"/>
                <w:i/>
                <w:iCs/>
                <w:sz w:val="18"/>
                <w:szCs w:val="18"/>
              </w:rPr>
              <w:t xml:space="preserve">, 2. </w:t>
            </w:r>
            <w:proofErr w:type="spellStart"/>
            <w:r w:rsidRPr="00EF6342">
              <w:rPr>
                <w:rFonts w:ascii="Book Antiqua" w:hAnsi="Book Antiqua"/>
                <w:i/>
                <w:iCs/>
                <w:sz w:val="18"/>
                <w:szCs w:val="18"/>
              </w:rPr>
              <w:t>Wakaf</w:t>
            </w:r>
            <w:proofErr w:type="spellEnd"/>
            <w:r w:rsidRPr="00EF6342">
              <w:rPr>
                <w:rFonts w:ascii="Book Antiqua" w:hAnsi="Book Antiqua"/>
                <w:i/>
                <w:iCs/>
                <w:sz w:val="18"/>
                <w:szCs w:val="18"/>
              </w:rPr>
              <w:t xml:space="preserve"> yang </w:t>
            </w:r>
            <w:proofErr w:type="spellStart"/>
            <w:r w:rsidRPr="00EF6342">
              <w:rPr>
                <w:rFonts w:ascii="Book Antiqua" w:hAnsi="Book Antiqua"/>
                <w:i/>
                <w:iCs/>
                <w:sz w:val="18"/>
                <w:szCs w:val="18"/>
              </w:rPr>
              <w:t>ada</w:t>
            </w:r>
            <w:proofErr w:type="spellEnd"/>
            <w:r w:rsidRPr="00EF6342">
              <w:rPr>
                <w:rFonts w:ascii="Book Antiqua" w:hAnsi="Book Antiqua"/>
                <w:i/>
                <w:iCs/>
                <w:sz w:val="18"/>
                <w:szCs w:val="18"/>
              </w:rPr>
              <w:t xml:space="preserve"> di Lembaga </w:t>
            </w:r>
            <w:proofErr w:type="spellStart"/>
            <w:r w:rsidRPr="00EF6342">
              <w:rPr>
                <w:rFonts w:ascii="Book Antiqua" w:hAnsi="Book Antiqua"/>
                <w:i/>
                <w:iCs/>
                <w:sz w:val="18"/>
                <w:szCs w:val="18"/>
              </w:rPr>
              <w:t>Pondok</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Pesantren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Miftahul</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Ulum</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Kebun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Baru</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yaitu</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wakaf</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produktif</w:t>
            </w:r>
            <w:proofErr w:type="spellEnd"/>
            <w:r w:rsidRPr="00EF6342">
              <w:rPr>
                <w:rFonts w:ascii="Book Antiqua" w:hAnsi="Book Antiqua"/>
                <w:i/>
                <w:iCs/>
                <w:sz w:val="18"/>
                <w:szCs w:val="18"/>
              </w:rPr>
              <w:t xml:space="preserve"> yang mana </w:t>
            </w:r>
            <w:proofErr w:type="spellStart"/>
            <w:r w:rsidRPr="00EF6342">
              <w:rPr>
                <w:rFonts w:ascii="Book Antiqua" w:hAnsi="Book Antiqua"/>
                <w:i/>
                <w:iCs/>
                <w:sz w:val="18"/>
                <w:szCs w:val="18"/>
              </w:rPr>
              <w:t>bukan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hanya</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bersikap</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amanah</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saja</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namun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harus</w:t>
            </w:r>
            <w:proofErr w:type="spellEnd"/>
            <w:r w:rsidRPr="00EF6342">
              <w:rPr>
                <w:rFonts w:ascii="Book Antiqua" w:hAnsi="Book Antiqua"/>
                <w:i/>
                <w:iCs/>
                <w:sz w:val="18"/>
                <w:szCs w:val="18"/>
              </w:rPr>
              <w:t xml:space="preserve"> professional </w:t>
            </w:r>
            <w:proofErr w:type="spellStart"/>
            <w:r w:rsidRPr="00EF6342">
              <w:rPr>
                <w:rFonts w:ascii="Book Antiqua" w:hAnsi="Book Antiqua"/>
                <w:i/>
                <w:iCs/>
                <w:sz w:val="18"/>
                <w:szCs w:val="18"/>
              </w:rPr>
              <w:t>dalam</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mengelola</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harta</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wakaf</w:t>
            </w:r>
            <w:proofErr w:type="spellEnd"/>
            <w:r w:rsidRPr="00EF6342">
              <w:rPr>
                <w:rFonts w:ascii="Book Antiqua" w:hAnsi="Book Antiqua"/>
                <w:i/>
                <w:iCs/>
                <w:sz w:val="18"/>
                <w:szCs w:val="18"/>
              </w:rPr>
              <w:t xml:space="preserve">, 3. </w:t>
            </w:r>
            <w:proofErr w:type="spellStart"/>
            <w:r w:rsidRPr="00EF6342">
              <w:rPr>
                <w:rFonts w:ascii="Book Antiqua" w:hAnsi="Book Antiqua"/>
                <w:i/>
                <w:iCs/>
                <w:sz w:val="18"/>
                <w:szCs w:val="18"/>
              </w:rPr>
              <w:t>Nadzir</w:t>
            </w:r>
            <w:proofErr w:type="spellEnd"/>
            <w:r w:rsidRPr="00EF6342">
              <w:rPr>
                <w:rFonts w:ascii="Book Antiqua" w:hAnsi="Book Antiqua"/>
                <w:i/>
                <w:iCs/>
                <w:sz w:val="18"/>
                <w:szCs w:val="18"/>
              </w:rPr>
              <w:t xml:space="preserve"> yang </w:t>
            </w:r>
            <w:proofErr w:type="spellStart"/>
            <w:r w:rsidRPr="00EF6342">
              <w:rPr>
                <w:rFonts w:ascii="Book Antiqua" w:hAnsi="Book Antiqua"/>
                <w:i/>
                <w:iCs/>
                <w:sz w:val="18"/>
                <w:szCs w:val="18"/>
              </w:rPr>
              <w:t>ada</w:t>
            </w:r>
            <w:proofErr w:type="spellEnd"/>
            <w:r w:rsidRPr="00EF6342">
              <w:rPr>
                <w:rFonts w:ascii="Book Antiqua" w:hAnsi="Book Antiqua"/>
                <w:i/>
                <w:iCs/>
                <w:sz w:val="18"/>
                <w:szCs w:val="18"/>
              </w:rPr>
              <w:t xml:space="preserve"> di Lembaga TK Al-</w:t>
            </w:r>
            <w:proofErr w:type="spellStart"/>
            <w:r w:rsidRPr="00EF6342">
              <w:rPr>
                <w:rFonts w:ascii="Book Antiqua" w:hAnsi="Book Antiqua"/>
                <w:i/>
                <w:iCs/>
                <w:sz w:val="18"/>
                <w:szCs w:val="18"/>
              </w:rPr>
              <w:t>Raudlahtul</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Jadid</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disini</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termasuk</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nadzir</w:t>
            </w:r>
            <w:proofErr w:type="spellEnd"/>
            <w:r w:rsidRPr="00EF6342">
              <w:rPr>
                <w:rFonts w:ascii="Book Antiqua" w:hAnsi="Book Antiqua"/>
                <w:i/>
                <w:iCs/>
                <w:sz w:val="18"/>
                <w:szCs w:val="18"/>
              </w:rPr>
              <w:t xml:space="preserve"> yang </w:t>
            </w:r>
            <w:proofErr w:type="spellStart"/>
            <w:r w:rsidRPr="00EF6342">
              <w:rPr>
                <w:rFonts w:ascii="Book Antiqua" w:hAnsi="Book Antiqua"/>
                <w:i/>
                <w:iCs/>
                <w:sz w:val="18"/>
                <w:szCs w:val="18"/>
              </w:rPr>
              <w:t>amanah</w:t>
            </w:r>
            <w:proofErr w:type="spellEnd"/>
            <w:r w:rsidRPr="00EF6342">
              <w:rPr>
                <w:rFonts w:ascii="Book Antiqua" w:hAnsi="Book Antiqua"/>
                <w:i/>
                <w:iCs/>
                <w:sz w:val="18"/>
                <w:szCs w:val="18"/>
              </w:rPr>
              <w:t xml:space="preserve"> dan </w:t>
            </w:r>
            <w:proofErr w:type="spellStart"/>
            <w:r w:rsidRPr="00EF6342">
              <w:rPr>
                <w:rFonts w:ascii="Book Antiqua" w:hAnsi="Book Antiqua"/>
                <w:i/>
                <w:iCs/>
                <w:sz w:val="18"/>
                <w:szCs w:val="18"/>
              </w:rPr>
              <w:t>bertanggungjawab</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karena</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proyek</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pembangunan</w:t>
            </w:r>
            <w:proofErr w:type="spellEnd"/>
            <w:r w:rsidRPr="00EF6342">
              <w:rPr>
                <w:rFonts w:ascii="Book Antiqua" w:hAnsi="Book Antiqua"/>
                <w:i/>
                <w:iCs/>
                <w:sz w:val="18"/>
                <w:szCs w:val="18"/>
              </w:rPr>
              <w:t xml:space="preserve"> yang </w:t>
            </w:r>
            <w:proofErr w:type="spellStart"/>
            <w:r w:rsidRPr="00EF6342">
              <w:rPr>
                <w:rFonts w:ascii="Book Antiqua" w:hAnsi="Book Antiqua"/>
                <w:i/>
                <w:iCs/>
                <w:sz w:val="18"/>
                <w:szCs w:val="18"/>
              </w:rPr>
              <w:t>diselesaikan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sesuai</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dengan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waktu</w:t>
            </w:r>
            <w:proofErr w:type="spellEnd"/>
            <w:r w:rsidRPr="00EF6342">
              <w:rPr>
                <w:rFonts w:ascii="Book Antiqua" w:hAnsi="Book Antiqua"/>
                <w:i/>
                <w:iCs/>
                <w:sz w:val="18"/>
                <w:szCs w:val="18"/>
              </w:rPr>
              <w:t xml:space="preserve"> yang </w:t>
            </w:r>
            <w:proofErr w:type="spellStart"/>
            <w:r w:rsidRPr="00EF6342">
              <w:rPr>
                <w:rFonts w:ascii="Book Antiqua" w:hAnsi="Book Antiqua"/>
                <w:i/>
                <w:iCs/>
                <w:sz w:val="18"/>
                <w:szCs w:val="18"/>
              </w:rPr>
              <w:t>ditentukan</w:t>
            </w:r>
            <w:proofErr w:type="spellEnd"/>
            <w:r w:rsidRPr="00EF6342">
              <w:rPr>
                <w:rFonts w:ascii="Book Antiqua" w:hAnsi="Book Antiqua"/>
                <w:i/>
                <w:iCs/>
                <w:sz w:val="18"/>
                <w:szCs w:val="18"/>
              </w:rPr>
              <w:t xml:space="preserve"> </w:t>
            </w:r>
            <w:proofErr w:type="spellStart"/>
            <w:r w:rsidRPr="00EF6342">
              <w:rPr>
                <w:rFonts w:ascii="Book Antiqua" w:hAnsi="Book Antiqua"/>
                <w:i/>
                <w:iCs/>
                <w:sz w:val="18"/>
                <w:szCs w:val="18"/>
              </w:rPr>
              <w:t>pemberi</w:t>
            </w:r>
            <w:proofErr w:type="spellEnd"/>
            <w:r w:rsidRPr="00EF6342">
              <w:rPr>
                <w:rFonts w:ascii="Book Antiqua" w:hAnsi="Book Antiqua"/>
                <w:i/>
                <w:iCs/>
                <w:sz w:val="18"/>
                <w:szCs w:val="18"/>
              </w:rPr>
              <w:t xml:space="preserve"> dana </w:t>
            </w:r>
            <w:proofErr w:type="spellStart"/>
            <w:r w:rsidRPr="00EF6342">
              <w:rPr>
                <w:rFonts w:ascii="Book Antiqua" w:hAnsi="Book Antiqua"/>
                <w:i/>
                <w:iCs/>
                <w:sz w:val="18"/>
                <w:szCs w:val="18"/>
              </w:rPr>
              <w:t>wakaf</w:t>
            </w:r>
            <w:proofErr w:type="spellEnd"/>
            <w:r w:rsidRPr="00EF6342">
              <w:rPr>
                <w:rFonts w:ascii="Book Antiqua" w:hAnsi="Book Antiqua" w:cs="Courier New"/>
                <w:i/>
                <w:iCs/>
                <w:color w:val="000000"/>
                <w:sz w:val="18"/>
                <w:szCs w:val="18"/>
              </w:rPr>
              <w:t>.</w:t>
            </w:r>
          </w:p>
          <w:p w14:paraId="310F51E8" w14:textId="77777777" w:rsidR="00AF261D" w:rsidRPr="00EF6342" w:rsidRDefault="00AF261D">
            <w:pPr>
              <w:jc w:val="both"/>
              <w:rPr>
                <w:rFonts w:ascii="Book Antiqua" w:eastAsia="Book Antiqua" w:hAnsi="Book Antiqua" w:cs="Book Antiqua"/>
                <w:bCs/>
                <w:i/>
                <w:iCs/>
                <w:sz w:val="18"/>
                <w:szCs w:val="18"/>
              </w:rPr>
            </w:pPr>
          </w:p>
        </w:tc>
      </w:tr>
      <w:tr w:rsidR="00AF261D" w:rsidRPr="00514893" w14:paraId="7DA14BAE" w14:textId="77777777">
        <w:tc>
          <w:tcPr>
            <w:tcW w:w="1728" w:type="dxa"/>
            <w:tcBorders>
              <w:top w:val="single" w:sz="4" w:space="0" w:color="000000"/>
              <w:left w:val="nil"/>
              <w:bottom w:val="nil"/>
              <w:right w:val="nil"/>
            </w:tcBorders>
            <w:shd w:val="clear" w:color="auto" w:fill="auto"/>
          </w:tcPr>
          <w:p w14:paraId="4CBCF76E" w14:textId="77777777" w:rsidR="00AF261D" w:rsidRPr="00EF6342" w:rsidRDefault="004B44CB">
            <w:pPr>
              <w:jc w:val="both"/>
              <w:rPr>
                <w:rFonts w:ascii="Book Antiqua" w:hAnsi="Book Antiqua"/>
                <w:b/>
                <w:i/>
                <w:color w:val="000000"/>
                <w:sz w:val="18"/>
                <w:szCs w:val="18"/>
                <w:lang w:val="id-ID"/>
              </w:rPr>
            </w:pPr>
            <w:r w:rsidRPr="00EF6342">
              <w:rPr>
                <w:rFonts w:ascii="Book Antiqua" w:hAnsi="Book Antiqua"/>
                <w:b/>
                <w:i/>
                <w:color w:val="000000"/>
                <w:sz w:val="18"/>
                <w:szCs w:val="18"/>
                <w:lang w:val="id-ID"/>
              </w:rPr>
              <w:t xml:space="preserve">Diajukan : </w:t>
            </w:r>
          </w:p>
          <w:p w14:paraId="086D0989" w14:textId="61B2250A" w:rsidR="00AF261D" w:rsidRPr="00EF6342" w:rsidRDefault="009F54FF">
            <w:pPr>
              <w:jc w:val="both"/>
              <w:rPr>
                <w:rFonts w:ascii="Book Antiqua" w:hAnsi="Book Antiqua"/>
                <w:b/>
                <w:i/>
                <w:color w:val="000000"/>
                <w:sz w:val="18"/>
                <w:szCs w:val="18"/>
              </w:rPr>
            </w:pPr>
            <w:r>
              <w:rPr>
                <w:rFonts w:ascii="Book Antiqua" w:hAnsi="Book Antiqua"/>
                <w:b/>
                <w:i/>
                <w:color w:val="000000"/>
                <w:sz w:val="18"/>
                <w:szCs w:val="18"/>
                <w:lang w:val="id-ID"/>
              </w:rPr>
              <w:t xml:space="preserve">Desember </w:t>
            </w:r>
            <w:r w:rsidR="004B44CB" w:rsidRPr="00EF6342">
              <w:rPr>
                <w:rFonts w:ascii="Book Antiqua" w:hAnsi="Book Antiqua"/>
                <w:b/>
                <w:i/>
                <w:color w:val="000000"/>
                <w:sz w:val="18"/>
                <w:szCs w:val="18"/>
              </w:rPr>
              <w:t>2025</w:t>
            </w:r>
          </w:p>
          <w:p w14:paraId="5A1386B0" w14:textId="77777777" w:rsidR="00AF261D" w:rsidRPr="00EF6342" w:rsidRDefault="00AF261D">
            <w:pPr>
              <w:jc w:val="both"/>
              <w:rPr>
                <w:rFonts w:ascii="Book Antiqua" w:hAnsi="Book Antiqua"/>
                <w:b/>
                <w:i/>
                <w:color w:val="000000"/>
                <w:sz w:val="18"/>
                <w:szCs w:val="18"/>
                <w:lang w:val="id-ID"/>
              </w:rPr>
            </w:pPr>
          </w:p>
          <w:p w14:paraId="3A22F770" w14:textId="20D287F2" w:rsidR="00AF261D" w:rsidRPr="00EF6342" w:rsidRDefault="004B44CB">
            <w:pPr>
              <w:jc w:val="both"/>
              <w:rPr>
                <w:rFonts w:ascii="Book Antiqua" w:hAnsi="Book Antiqua"/>
                <w:b/>
                <w:i/>
                <w:color w:val="000000"/>
                <w:sz w:val="18"/>
                <w:szCs w:val="18"/>
                <w:lang w:val="id-ID"/>
              </w:rPr>
            </w:pPr>
            <w:r w:rsidRPr="00EF6342">
              <w:rPr>
                <w:rFonts w:ascii="Book Antiqua" w:hAnsi="Book Antiqua"/>
                <w:b/>
                <w:i/>
                <w:color w:val="000000"/>
                <w:sz w:val="18"/>
                <w:szCs w:val="18"/>
                <w:lang w:val="id-ID"/>
              </w:rPr>
              <w:t xml:space="preserve">Diterima : </w:t>
            </w:r>
            <w:r w:rsidR="009F54FF">
              <w:rPr>
                <w:rFonts w:ascii="Book Antiqua" w:hAnsi="Book Antiqua"/>
                <w:b/>
                <w:i/>
                <w:color w:val="000000"/>
                <w:sz w:val="18"/>
                <w:szCs w:val="18"/>
                <w:lang w:val="id-ID"/>
              </w:rPr>
              <w:t>Januari 2026</w:t>
            </w:r>
          </w:p>
          <w:p w14:paraId="6A7B53EF" w14:textId="77777777" w:rsidR="00AF261D" w:rsidRPr="00EF6342" w:rsidRDefault="00AF261D">
            <w:pPr>
              <w:jc w:val="both"/>
              <w:rPr>
                <w:rFonts w:ascii="Book Antiqua" w:hAnsi="Book Antiqua"/>
                <w:b/>
                <w:i/>
                <w:color w:val="000000"/>
                <w:sz w:val="18"/>
                <w:szCs w:val="18"/>
                <w:lang w:val="id-ID"/>
              </w:rPr>
            </w:pPr>
          </w:p>
          <w:p w14:paraId="184FE645" w14:textId="4248022F" w:rsidR="00AF261D" w:rsidRPr="00EF6342" w:rsidRDefault="004B44CB">
            <w:pPr>
              <w:jc w:val="both"/>
              <w:rPr>
                <w:rFonts w:ascii="Book Antiqua" w:eastAsia="Book Antiqua" w:hAnsi="Book Antiqua" w:cs="Book Antiqua"/>
                <w:b/>
                <w:i/>
                <w:sz w:val="18"/>
                <w:szCs w:val="18"/>
              </w:rPr>
            </w:pPr>
            <w:r w:rsidRPr="00EF6342">
              <w:rPr>
                <w:rFonts w:ascii="Book Antiqua" w:hAnsi="Book Antiqua"/>
                <w:b/>
                <w:i/>
                <w:color w:val="000000"/>
                <w:sz w:val="18"/>
                <w:szCs w:val="18"/>
                <w:lang w:val="id-ID"/>
              </w:rPr>
              <w:t>Diterbitkan :</w:t>
            </w:r>
            <w:r w:rsidR="009F54FF">
              <w:rPr>
                <w:rFonts w:ascii="Book Antiqua" w:hAnsi="Book Antiqua"/>
                <w:b/>
                <w:i/>
                <w:color w:val="000000"/>
                <w:sz w:val="18"/>
                <w:szCs w:val="18"/>
                <w:lang w:val="id-ID"/>
              </w:rPr>
              <w:t xml:space="preserve"> Januari 2026</w:t>
            </w:r>
          </w:p>
        </w:tc>
        <w:tc>
          <w:tcPr>
            <w:tcW w:w="317" w:type="dxa"/>
            <w:gridSpan w:val="2"/>
            <w:tcBorders>
              <w:top w:val="nil"/>
              <w:left w:val="nil"/>
              <w:bottom w:val="nil"/>
              <w:right w:val="nil"/>
            </w:tcBorders>
            <w:shd w:val="clear" w:color="auto" w:fill="auto"/>
          </w:tcPr>
          <w:p w14:paraId="4C41B4DD" w14:textId="77777777" w:rsidR="00AF261D" w:rsidRPr="00514893" w:rsidRDefault="00AF261D">
            <w:pPr>
              <w:jc w:val="both"/>
              <w:rPr>
                <w:rFonts w:ascii="Book Antiqua" w:eastAsia="Book Antiqua" w:hAnsi="Book Antiqua" w:cs="Book Antiqua"/>
                <w:sz w:val="22"/>
                <w:szCs w:val="22"/>
              </w:rPr>
            </w:pPr>
          </w:p>
        </w:tc>
        <w:tc>
          <w:tcPr>
            <w:tcW w:w="6345" w:type="dxa"/>
            <w:vMerge/>
            <w:tcBorders>
              <w:top w:val="single" w:sz="4" w:space="0" w:color="000000"/>
              <w:left w:val="nil"/>
              <w:right w:val="nil"/>
            </w:tcBorders>
            <w:shd w:val="clear" w:color="auto" w:fill="auto"/>
          </w:tcPr>
          <w:p w14:paraId="0FC46D49" w14:textId="77777777" w:rsidR="00AF261D" w:rsidRPr="00514893" w:rsidRDefault="00AF261D">
            <w:pPr>
              <w:widowControl w:val="0"/>
              <w:pBdr>
                <w:top w:val="nil"/>
                <w:left w:val="nil"/>
                <w:bottom w:val="nil"/>
                <w:right w:val="nil"/>
                <w:between w:val="nil"/>
              </w:pBdr>
              <w:spacing w:line="276" w:lineRule="auto"/>
              <w:rPr>
                <w:rFonts w:ascii="Book Antiqua" w:eastAsia="Book Antiqua" w:hAnsi="Book Antiqua" w:cs="Book Antiqua"/>
                <w:sz w:val="22"/>
                <w:szCs w:val="22"/>
              </w:rPr>
            </w:pPr>
          </w:p>
        </w:tc>
      </w:tr>
    </w:tbl>
    <w:p w14:paraId="2FE13AF6" w14:textId="77777777" w:rsidR="00AF261D" w:rsidRDefault="00AF261D">
      <w:pPr>
        <w:jc w:val="both"/>
        <w:rPr>
          <w:rFonts w:ascii="Book Antiqua" w:hAnsi="Book Antiqua" w:cs="Book Antiqua"/>
          <w:sz w:val="22"/>
          <w:szCs w:val="22"/>
        </w:rPr>
      </w:pPr>
      <w:bookmarkStart w:id="2" w:name="_Hlk136256003"/>
    </w:p>
    <w:p w14:paraId="6E9FC6CE" w14:textId="77777777" w:rsidR="00EF6342" w:rsidRPr="00514893" w:rsidRDefault="00EF6342">
      <w:pPr>
        <w:jc w:val="both"/>
        <w:rPr>
          <w:rFonts w:ascii="Book Antiqua" w:hAnsi="Book Antiqua" w:cs="Book Antiqua"/>
          <w:sz w:val="22"/>
          <w:szCs w:val="22"/>
        </w:rPr>
      </w:pPr>
    </w:p>
    <w:p w14:paraId="029ACC11" w14:textId="63BE8997" w:rsidR="00AF261D" w:rsidRPr="00EF6342" w:rsidRDefault="004B44CB" w:rsidP="00354F24">
      <w:pPr>
        <w:jc w:val="both"/>
        <w:rPr>
          <w:rFonts w:ascii="Book Antiqua" w:hAnsi="Book Antiqua" w:cs="Book Antiqua"/>
        </w:rPr>
      </w:pPr>
      <w:r w:rsidRPr="00EF6342">
        <w:rPr>
          <w:rFonts w:ascii="Book Antiqua" w:hAnsi="Book Antiqua" w:cs="Book Antiqua"/>
        </w:rPr>
        <w:t xml:space="preserve">Corresponding Author: </w:t>
      </w:r>
      <w:bookmarkEnd w:id="2"/>
    </w:p>
    <w:p w14:paraId="07936C24" w14:textId="1B607150" w:rsidR="00AF261D" w:rsidRPr="00EF6342" w:rsidRDefault="00354F24">
      <w:pPr>
        <w:jc w:val="both"/>
        <w:rPr>
          <w:rFonts w:ascii="Book Antiqua" w:hAnsi="Book Antiqua" w:cs="Book Antiqua"/>
        </w:rPr>
      </w:pPr>
      <w:r>
        <w:rPr>
          <w:rFonts w:ascii="Book Antiqua" w:eastAsia="Book Antiqua" w:hAnsi="Book Antiqua" w:cs="Book Antiqua"/>
          <w:iCs/>
          <w:color w:val="000000"/>
          <w:lang w:val="id-ID"/>
        </w:rPr>
        <w:t>Adisah</w:t>
      </w:r>
    </w:p>
    <w:p w14:paraId="3DA84AE4" w14:textId="700CC79D" w:rsidR="00AF261D" w:rsidRPr="00EF6342" w:rsidRDefault="00354F24" w:rsidP="00354F24">
      <w:pPr>
        <w:pStyle w:val="Alishlah16affiliation"/>
        <w:ind w:left="0" w:firstLine="0"/>
        <w:rPr>
          <w:rFonts w:ascii="Book Antiqua" w:hAnsi="Book Antiqua"/>
          <w:color w:val="auto"/>
          <w:sz w:val="20"/>
          <w:szCs w:val="20"/>
          <w:lang w:val="en-GB"/>
        </w:rPr>
      </w:pPr>
      <w:r w:rsidRPr="00354F24">
        <w:rPr>
          <w:rFonts w:ascii="Book Antiqua" w:hAnsi="Book Antiqua"/>
          <w:color w:val="auto"/>
          <w:sz w:val="20"/>
          <w:szCs w:val="20"/>
        </w:rPr>
        <w:t>Universitas Islam Negeri Madura</w:t>
      </w:r>
      <w:r w:rsidRPr="00354F24">
        <w:rPr>
          <w:rFonts w:ascii="Book Antiqua" w:hAnsi="Book Antiqua"/>
          <w:i/>
          <w:iCs/>
          <w:color w:val="auto"/>
          <w:sz w:val="20"/>
          <w:szCs w:val="20"/>
        </w:rPr>
        <w:t xml:space="preserve">: </w:t>
      </w:r>
      <w:hyperlink r:id="rId9" w:history="1">
        <w:r w:rsidRPr="00354F24">
          <w:rPr>
            <w:rStyle w:val="Hyperlink"/>
            <w:rFonts w:ascii="Book Antiqua" w:hAnsi="Book Antiqua"/>
            <w:i/>
            <w:iCs/>
            <w:sz w:val="20"/>
            <w:szCs w:val="20"/>
          </w:rPr>
          <w:t>adisty170@gmail.com</w:t>
        </w:r>
      </w:hyperlink>
    </w:p>
    <w:tbl>
      <w:tblPr>
        <w:tblW w:w="8498" w:type="dxa"/>
        <w:tblInd w:w="108" w:type="dxa"/>
        <w:tblBorders>
          <w:top w:val="single" w:sz="4" w:space="0" w:color="000000"/>
        </w:tblBorders>
        <w:tblLayout w:type="fixed"/>
        <w:tblLook w:val="0400" w:firstRow="0" w:lastRow="0" w:firstColumn="0" w:lastColumn="0" w:noHBand="0" w:noVBand="1"/>
      </w:tblPr>
      <w:tblGrid>
        <w:gridCol w:w="4652"/>
        <w:gridCol w:w="3846"/>
      </w:tblGrid>
      <w:tr w:rsidR="00AF261D" w:rsidRPr="00514893" w14:paraId="6CC28389" w14:textId="77777777">
        <w:tc>
          <w:tcPr>
            <w:tcW w:w="4652" w:type="dxa"/>
            <w:shd w:val="clear" w:color="auto" w:fill="auto"/>
          </w:tcPr>
          <w:p w14:paraId="7C4DE4EE" w14:textId="77777777" w:rsidR="00AF261D" w:rsidRPr="00514893" w:rsidRDefault="00AF261D">
            <w:pPr>
              <w:rPr>
                <w:rFonts w:ascii="Book Antiqua" w:hAnsi="Book Antiqua"/>
                <w:sz w:val="22"/>
                <w:szCs w:val="22"/>
              </w:rPr>
            </w:pPr>
          </w:p>
        </w:tc>
        <w:tc>
          <w:tcPr>
            <w:tcW w:w="3846" w:type="dxa"/>
            <w:shd w:val="clear" w:color="auto" w:fill="auto"/>
          </w:tcPr>
          <w:p w14:paraId="535486C1" w14:textId="77777777" w:rsidR="00AF261D" w:rsidRPr="00514893" w:rsidRDefault="00AF261D">
            <w:pPr>
              <w:jc w:val="right"/>
              <w:rPr>
                <w:rFonts w:ascii="Book Antiqua" w:hAnsi="Book Antiqua"/>
                <w:sz w:val="22"/>
                <w:szCs w:val="22"/>
              </w:rPr>
            </w:pPr>
          </w:p>
        </w:tc>
      </w:tr>
    </w:tbl>
    <w:p w14:paraId="7D3D0E69" w14:textId="77777777" w:rsidR="00AF261D" w:rsidRPr="00514893" w:rsidRDefault="00AF261D">
      <w:pPr>
        <w:spacing w:line="276" w:lineRule="auto"/>
        <w:rPr>
          <w:rFonts w:ascii="Book Antiqua" w:eastAsia="Book Antiqua" w:hAnsi="Book Antiqua" w:cs="Book Antiqua"/>
          <w:b/>
          <w:color w:val="000000"/>
          <w:sz w:val="22"/>
          <w:szCs w:val="22"/>
          <w:lang w:val="id-ID"/>
        </w:rPr>
      </w:pPr>
    </w:p>
    <w:p w14:paraId="1D7DF815" w14:textId="77777777" w:rsidR="00D169E0" w:rsidRDefault="00D169E0">
      <w:pPr>
        <w:spacing w:line="276" w:lineRule="auto"/>
        <w:rPr>
          <w:rFonts w:ascii="Book Antiqua" w:eastAsia="Book Antiqua" w:hAnsi="Book Antiqua" w:cs="Book Antiqua"/>
          <w:b/>
          <w:color w:val="000000"/>
          <w:sz w:val="22"/>
          <w:szCs w:val="22"/>
        </w:rPr>
      </w:pPr>
    </w:p>
    <w:p w14:paraId="2A5EC4DD" w14:textId="2BF2D263" w:rsidR="00AF261D" w:rsidRPr="00514893" w:rsidRDefault="004B44CB">
      <w:pPr>
        <w:spacing w:line="276" w:lineRule="auto"/>
        <w:rPr>
          <w:rFonts w:ascii="Book Antiqua" w:eastAsia="Book Antiqua" w:hAnsi="Book Antiqua" w:cs="Book Antiqua"/>
          <w:b/>
          <w:color w:val="000000"/>
          <w:sz w:val="22"/>
          <w:szCs w:val="22"/>
        </w:rPr>
      </w:pPr>
      <w:r w:rsidRPr="00514893">
        <w:rPr>
          <w:rFonts w:ascii="Book Antiqua" w:eastAsia="Book Antiqua" w:hAnsi="Book Antiqua" w:cs="Book Antiqua"/>
          <w:b/>
          <w:color w:val="000000"/>
          <w:sz w:val="22"/>
          <w:szCs w:val="22"/>
        </w:rPr>
        <w:lastRenderedPageBreak/>
        <w:t>PENDAHULUAN</w:t>
      </w:r>
    </w:p>
    <w:p w14:paraId="10B3095C" w14:textId="77777777" w:rsidR="00AF261D" w:rsidRPr="00514893" w:rsidRDefault="004B44CB">
      <w:pPr>
        <w:pBdr>
          <w:top w:val="nil"/>
          <w:left w:val="nil"/>
          <w:bottom w:val="nil"/>
          <w:right w:val="nil"/>
          <w:between w:val="nil"/>
        </w:pBdr>
        <w:spacing w:line="276" w:lineRule="auto"/>
        <w:ind w:firstLine="567"/>
        <w:jc w:val="both"/>
        <w:rPr>
          <w:rFonts w:ascii="Book Antiqua" w:hAnsi="Book Antiqua"/>
          <w:sz w:val="22"/>
          <w:szCs w:val="22"/>
          <w:lang w:val="id-ID"/>
        </w:rPr>
      </w:pPr>
      <w:r w:rsidRPr="00514893">
        <w:rPr>
          <w:rFonts w:ascii="Book Antiqua" w:hAnsi="Book Antiqua"/>
          <w:sz w:val="22"/>
          <w:szCs w:val="22"/>
        </w:rPr>
        <w:t xml:space="preserve">Di </w:t>
      </w:r>
      <w:proofErr w:type="spellStart"/>
      <w:r w:rsidRPr="00514893">
        <w:rPr>
          <w:rFonts w:ascii="Book Antiqua" w:hAnsi="Book Antiqua"/>
          <w:sz w:val="22"/>
          <w:szCs w:val="22"/>
        </w:rPr>
        <w:t>tengah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pesatnya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perkembangan</w:t>
      </w:r>
      <w:proofErr w:type="spellEnd"/>
      <w:r w:rsidRPr="00514893">
        <w:rPr>
          <w:rFonts w:ascii="Book Antiqua" w:hAnsi="Book Antiqua"/>
          <w:sz w:val="22"/>
          <w:szCs w:val="22"/>
        </w:rPr>
        <w:t xml:space="preserve"> era </w:t>
      </w:r>
      <w:proofErr w:type="spellStart"/>
      <w:r w:rsidRPr="00514893">
        <w:rPr>
          <w:rFonts w:ascii="Book Antiqua" w:hAnsi="Book Antiqua"/>
          <w:sz w:val="22"/>
          <w:szCs w:val="22"/>
        </w:rPr>
        <w:t>globalisasi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digitalisasi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instrumen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ekonomi</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selain</w:t>
      </w:r>
      <w:proofErr w:type="spellEnd"/>
      <w:r w:rsidRPr="00514893">
        <w:rPr>
          <w:rFonts w:ascii="Book Antiqua" w:hAnsi="Book Antiqua"/>
          <w:sz w:val="22"/>
          <w:szCs w:val="22"/>
        </w:rPr>
        <w:t xml:space="preserve"> zakat, </w:t>
      </w:r>
      <w:proofErr w:type="spellStart"/>
      <w:r w:rsidRPr="00514893">
        <w:rPr>
          <w:rFonts w:ascii="Book Antiqua" w:hAnsi="Book Antiqua"/>
          <w:sz w:val="22"/>
          <w:szCs w:val="22"/>
        </w:rPr>
        <w:t>infak</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sedekah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penting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upaya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pemberdayaan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berfungsi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instrumen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signifikan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keagamaan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sosial</w:t>
      </w:r>
      <w:proofErr w:type="spellEnd"/>
      <w:r w:rsidRPr="00514893">
        <w:rPr>
          <w:rFonts w:ascii="Book Antiqua" w:hAnsi="Book Antiqua"/>
          <w:sz w:val="22"/>
          <w:szCs w:val="22"/>
        </w:rPr>
        <w:t xml:space="preserve">. Peran </w:t>
      </w:r>
      <w:proofErr w:type="spellStart"/>
      <w:r w:rsidRPr="00514893">
        <w:rPr>
          <w:rFonts w:ascii="Book Antiqua" w:hAnsi="Book Antiqua"/>
          <w:sz w:val="22"/>
          <w:szCs w:val="22"/>
        </w:rPr>
        <w:t>strategis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juga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terbukti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konsisten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memenuhi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kebutuhan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bersifat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kemaslahatan</w:t>
      </w:r>
      <w:proofErr w:type="spellEnd"/>
      <w:r w:rsidRPr="00514893">
        <w:rPr>
          <w:rFonts w:ascii="Book Antiqua" w:hAnsi="Book Antiqua"/>
          <w:sz w:val="22"/>
          <w:szCs w:val="22"/>
        </w:rPr>
        <w:t xml:space="preserve">. </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{"citationItems":[{"id":"ITEM-1","itemData":{"DOI":"10.29040/jiei.v6i3.1216","ISSN":"2477-6157","abstract":"The contribution of waqf as an instrument of Islamic philanthropy is seen as important in providing social benefits in meeting the long-term needs of the ummah. The contribution of waqf cannot be separated from the existence of nadzir as a waqf manager. The existence of nadzir (waqf manager) is seen as the responsibility of the party responsible for the productivity of waqf assets previously not included in the terms and laws of traditional waqf in Indonesia. The purpose of this study was to analyze the existence and existence of nadzir in the perspective of waqf institutions in Indonesia. This research uses descriptive analytical method, using secondary data obtained from existing manuscript sources, one of the waqf laws. The data analysis in this study is based on a framework of four levels of institutional economy. The findings in this study are the institutionalization process of nadzir as an official institution in waqf management being analyzed using the four level of institutional economic, the first level I the institutionalization process for waqf managers in Indonesia based on customary law and then Islamic law. The second level formal institutional rules place the law as the formal management rule for waqf after the formation of the Republic of Indonesia. The third Level institutions related to waqf institutional governance that experienced improvements after the issuance of formal rules accompanied by guidance from the waqf accounting standards and the waqf core principles. Fourth Level of institutions related to the management of waqf resources in Indonesia provides wide opportunities for nadzir (waqf managers) to manage waqf. The role of the government in private waqf managers in Indonesia is as protector and issuer of regulations that support waqf productivity.","author":[{"dropping-particle":"","family":"Abdullah","given":"Agung","non-dropping-particle":"","parse-names":false,"suffix":""}],"container-title":"Jurnal Ilmiah Ekonomi Islam","id":"ITEM-1","issue":"3","issued":{"date-parts":[["2020"]]},"page":"403","title":"Nadzir dalam Perspektif Kelembagaan Wakaf di Indonesia","type":"article-journal","volume":"6"},"uris":["http://www.mendeley.com/documents/?uuid=6fe4e16a-6f89-41f8-9fb4-89eab7b8f93e"]}],"mendeley":{"formattedCitation":"(Abdullah, 2020)","plainTextFormattedCitation":"(Abdullah, 2020)","previouslyFormattedCitation":"(Abdullah, 2020)"},"properties":{"noteIndex":0},"schema":"https://github.com/citation-style-language/schema/raw/master/csl-citation.json"}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(Abdullah, 2020)</w:t>
      </w:r>
      <w:r w:rsidRPr="00514893">
        <w:rPr>
          <w:rFonts w:ascii="Book Antiqua" w:hAnsi="Book Antiqua"/>
          <w:sz w:val="22"/>
          <w:szCs w:val="22"/>
        </w:rPr>
        <w:fldChar w:fldCharType="end"/>
      </w:r>
    </w:p>
    <w:p w14:paraId="3F7AD54E" w14:textId="77777777" w:rsidR="00AF261D" w:rsidRPr="00514893" w:rsidRDefault="004B44CB">
      <w:pPr>
        <w:pBdr>
          <w:top w:val="nil"/>
          <w:left w:val="nil"/>
          <w:bottom w:val="nil"/>
          <w:right w:val="nil"/>
          <w:between w:val="nil"/>
        </w:pBdr>
        <w:spacing w:line="276" w:lineRule="auto"/>
        <w:ind w:firstLine="567"/>
        <w:jc w:val="both"/>
        <w:rPr>
          <w:rFonts w:ascii="Book Antiqua" w:hAnsi="Book Antiqua"/>
          <w:sz w:val="22"/>
          <w:szCs w:val="22"/>
          <w:lang w:val="id-ID"/>
        </w:rPr>
      </w:pPr>
      <w:proofErr w:type="spellStart"/>
      <w:r w:rsidRPr="00514893">
        <w:rPr>
          <w:rFonts w:ascii="Book Antiqua" w:hAnsi="Book Antiqua"/>
          <w:sz w:val="22"/>
          <w:szCs w:val="22"/>
        </w:rPr>
        <w:t>Dilihat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fungsinya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manfaat</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berorientasi</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kebaikan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makhluk</w:t>
      </w:r>
      <w:proofErr w:type="spellEnd"/>
      <w:r w:rsidRPr="00514893">
        <w:rPr>
          <w:rFonts w:ascii="Book Antiqua" w:hAnsi="Book Antiqua"/>
          <w:sz w:val="22"/>
          <w:szCs w:val="22"/>
        </w:rPr>
        <w:t xml:space="preserve"> di dunia (birr), </w:t>
      </w:r>
      <w:proofErr w:type="spellStart"/>
      <w:r w:rsidRPr="00514893">
        <w:rPr>
          <w:rFonts w:ascii="Book Antiqua" w:hAnsi="Book Antiqua"/>
          <w:sz w:val="22"/>
          <w:szCs w:val="22"/>
        </w:rPr>
        <w:t>menumbuhkan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hubungan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antar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manusia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ihsan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mempererat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ukhuwah</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antara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non-profit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sektor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ketiga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selama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berkembang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mandiri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intervensi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pemerintah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tradisi</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tetap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memerlukan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dukungan</w:t>
      </w:r>
      <w:proofErr w:type="spellEnd"/>
      <w:r w:rsidRPr="00514893">
        <w:rPr>
          <w:rFonts w:ascii="Book Antiqua" w:hAnsi="Book Antiqua"/>
          <w:sz w:val="22"/>
          <w:szCs w:val="22"/>
        </w:rPr>
        <w:t xml:space="preserve"> negara </w:t>
      </w:r>
      <w:proofErr w:type="spellStart"/>
      <w:r w:rsidRPr="00514893">
        <w:rPr>
          <w:rFonts w:ascii="Book Antiqua" w:hAnsi="Book Antiqua"/>
          <w:sz w:val="22"/>
          <w:szCs w:val="22"/>
        </w:rPr>
        <w:t>berupa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pengakuan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perlindungan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pelaksanaannya</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{"citationItems":[{"id":"ITEM-1","itemData":{"DOI":"10.8734/CAUSA.v1i2.3","author":[{"dropping-particle":"","family":"Rizkia","given":"Shalima Nayla","non-dropping-particle":"","parse-names":false,"suffix":""},{"dropping-particle":"","family":"Permasari","given":"Nur Lailla","non-dropping-particle":"","parse-names":false,"suffix":""},{"dropping-particle":"","family":"Ramadhan","given":"Muhamad Rizki","non-dropping-particle":"","parse-names":false,"suffix":""},{"dropping-particle":"Al","family":"Gifari","given":"Syauqi","non-dropping-particle":"","parse-names":false,"suffix":""},{"dropping-particle":"","family":"Mustaq","given":"Isman","non-dropping-particle":"","parse-names":false,"suffix":""}],"id":"ITEM-1","issue":"8","issued":{"date-parts":[["2025"]]},"title":"Issn 3031-0369","type":"article-journal","volume":"11"},"uris":["http://www.mendeley.com/documents/?uuid=d71155ca-e104-42e7-9520-7842a8b10270"]}],"mendeley":{"formattedCitation":"(Rizkia et al., 2025)","plainTextFormattedCitation":"(Rizkia et al., 2025)","previouslyFormattedCitation":"(Rizkia et al., 2025)"},"properties":{"noteIndex":0},"schema":"https://github.com/citation-style-language/schema/raw/master/csl-citation.json"}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Rizkia</w:t>
      </w:r>
      <w:proofErr w:type="spellEnd"/>
      <w:r w:rsidRPr="00514893">
        <w:rPr>
          <w:rFonts w:ascii="Book Antiqua" w:hAnsi="Book Antiqua"/>
          <w:noProof/>
          <w:sz w:val="22"/>
          <w:szCs w:val="22"/>
        </w:rPr>
        <w:t xml:space="preserve"> et al., 2025)</w:t>
      </w:r>
      <w:r w:rsidRPr="00514893">
        <w:rPr>
          <w:rFonts w:ascii="Book Antiqua" w:hAnsi="Book Antiqua"/>
          <w:sz w:val="22"/>
          <w:szCs w:val="22"/>
        </w:rPr>
        <w:fldChar w:fldCharType="end"/>
      </w:r>
    </w:p>
    <w:p w14:paraId="6655E4BB" w14:textId="77777777" w:rsidR="00AF261D" w:rsidRPr="00514893" w:rsidRDefault="004B44CB">
      <w:pPr>
        <w:pBdr>
          <w:top w:val="nil"/>
          <w:left w:val="nil"/>
          <w:bottom w:val="nil"/>
          <w:right w:val="nil"/>
          <w:between w:val="nil"/>
        </w:pBdr>
        <w:spacing w:line="276" w:lineRule="auto"/>
        <w:ind w:firstLine="567"/>
        <w:jc w:val="both"/>
        <w:rPr>
          <w:rFonts w:ascii="Book Antiqua" w:hAnsi="Book Antiqua"/>
          <w:sz w:val="22"/>
          <w:szCs w:val="22"/>
          <w:lang w:val="id-ID"/>
        </w:rPr>
      </w:pPr>
      <w:proofErr w:type="spellStart"/>
      <w:r w:rsidRPr="00514893">
        <w:rPr>
          <w:rFonts w:ascii="Book Antiqua" w:hAnsi="Book Antiqua"/>
          <w:sz w:val="22"/>
          <w:szCs w:val="22"/>
        </w:rPr>
        <w:t>Setiap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tahunnya</w:t>
      </w:r>
      <w:proofErr w:type="spellEnd"/>
      <w:r w:rsidRPr="00514893">
        <w:rPr>
          <w:rFonts w:ascii="Book Antiqua" w:hAnsi="Book Antiqua"/>
          <w:sz w:val="22"/>
          <w:szCs w:val="22"/>
        </w:rPr>
        <w:t xml:space="preserve"> Lembaga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berperan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penting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pendukung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aktivitas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khususnya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keagamaan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sosial</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diharapkan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mampu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kontribusi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ekonomi</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signifikan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melalui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pembiayaan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operasional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pemberian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beasiswa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peningkatan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kesejahteraan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tenaga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dosen</w:t>
      </w:r>
      <w:proofErr w:type="spellEnd"/>
      <w:r w:rsidRPr="00514893">
        <w:rPr>
          <w:rFonts w:ascii="Book Antiqua" w:hAnsi="Book Antiqua"/>
          <w:sz w:val="22"/>
          <w:szCs w:val="22"/>
        </w:rPr>
        <w:t xml:space="preserve">. Peran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mendorong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kemandirian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juga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terbukti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efektif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tingkat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internasional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di Indonesia.</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{"citationItems":[{"id":"ITEM-1","itemData":{"abstract":"… Timur adalah contoh sukses dalam mengelola wakaf produktif, terutama dalam sektor … wakaf produktif di pesantren tersebut dan menyediakan panduan bagi pengelolaan aset wakaf …","author":[{"dropping-particle":"","family":"Febrianty","given":"Novy Dwi","non-dropping-particle":"","parse-names":false,"suffix":""}],"container-title":"JURNAL SYNTAX IMPERATIF: Jurnal Ilmu Sosial dan Pendidikan","id":"ITEM-1","issue":"1","issued":{"date-parts":[["2024"]]},"page":"28-39","title":"Sistem Pengelolaan Wakaf Produktif untuk Penguatan Kemandirian Ekonomi Pesantren:(Studi Pada Pondok Pesantren Trubus Iman)","type":"article-journal","volume":"5"},"uris":["http://www.mendeley.com/documents/?uuid=3120548f-5185-4416-99e7-d8c9fc1ccf0c"]}],"mendeley":{"formattedCitation":"(Febrianty, 2024)","plainTextFormattedCitation":"(Febrianty, 2024)","previouslyFormattedCitation":"(Febrianty, 2024)"},"properties":{"noteIndex":0},"schema":"https://github.com/citation-style-language/schema/raw/master/csl-citation.json"}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(Febrianty, 2024)</w:t>
      </w:r>
      <w:r w:rsidRPr="00514893">
        <w:rPr>
          <w:rFonts w:ascii="Book Antiqua" w:hAnsi="Book Antiqua"/>
          <w:sz w:val="22"/>
          <w:szCs w:val="22"/>
        </w:rPr>
        <w:fldChar w:fldCharType="end"/>
      </w:r>
    </w:p>
    <w:p w14:paraId="0834BA25" w14:textId="77777777" w:rsidR="00AF261D" w:rsidRPr="00514893" w:rsidRDefault="004B44CB">
      <w:pPr>
        <w:pBdr>
          <w:top w:val="nil"/>
          <w:left w:val="nil"/>
          <w:bottom w:val="nil"/>
          <w:right w:val="nil"/>
          <w:between w:val="nil"/>
        </w:pBdr>
        <w:spacing w:line="276" w:lineRule="auto"/>
        <w:ind w:firstLine="567"/>
        <w:jc w:val="both"/>
        <w:rPr>
          <w:rFonts w:ascii="Book Antiqua" w:hAnsi="Book Antiqua"/>
          <w:sz w:val="22"/>
          <w:szCs w:val="22"/>
          <w:lang w:val="id-ID"/>
        </w:rPr>
      </w:pPr>
      <w:r w:rsidRPr="00514893">
        <w:rPr>
          <w:rFonts w:ascii="Book Antiqua" w:hAnsi="Book Antiqua"/>
          <w:sz w:val="22"/>
          <w:szCs w:val="22"/>
        </w:rPr>
        <w:t xml:space="preserve">Hal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sejalan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tujuan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keempat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r w:rsidRPr="00514893">
        <w:rPr>
          <w:rFonts w:ascii="Book Antiqua" w:hAnsi="Book Antiqua"/>
          <w:i/>
          <w:sz w:val="22"/>
          <w:szCs w:val="22"/>
        </w:rPr>
        <w:t>Sustainable Development Goals</w:t>
      </w:r>
      <w:r w:rsidR="00BE24D3" w:rsidRPr="00514893">
        <w:rPr>
          <w:rFonts w:ascii="Book Antiqua" w:hAnsi="Book Antiqua"/>
          <w:sz w:val="22"/>
          <w:szCs w:val="22"/>
        </w:rPr>
        <w:t xml:space="preserve"> (SDGs), </w:t>
      </w:r>
      <w:r w:rsidR="00BE24D3" w:rsidRPr="00514893">
        <w:rPr>
          <w:rFonts w:ascii="Book Antiqua" w:hAnsi="Book Antiqua"/>
          <w:sz w:val="22"/>
          <w:szCs w:val="22"/>
          <w:lang w:val="id-ID"/>
        </w:rPr>
        <w:t xml:space="preserve">ialah </w:t>
      </w:r>
      <w:proofErr w:type="gramStart"/>
      <w:r w:rsidR="00BE24D3" w:rsidRPr="00514893">
        <w:rPr>
          <w:rFonts w:ascii="Book Antiqua" w:hAnsi="Book Antiqua"/>
          <w:sz w:val="22"/>
          <w:szCs w:val="22"/>
          <w:lang w:val="id-ID"/>
        </w:rPr>
        <w:t xml:space="preserve">dengan </w:t>
      </w:r>
      <w:r w:rsidRPr="00514893">
        <w:rPr>
          <w:rFonts w:ascii="Book Antiqua" w:hAnsi="Book Antiqua"/>
          <w:sz w:val="22"/>
          <w:szCs w:val="22"/>
        </w:rPr>
        <w:t xml:space="preserve"> </w:t>
      </w:r>
      <w:proofErr w:type="spellStart"/>
      <w:r w:rsidRPr="00514893">
        <w:rPr>
          <w:rFonts w:ascii="Book Antiqua" w:hAnsi="Book Antiqua"/>
          <w:sz w:val="22"/>
          <w:szCs w:val="22"/>
        </w:rPr>
        <w:t>memastikan</w:t>
      </w:r>
      <w:proofErr w:type="spellEnd"/>
      <w:proofErr w:type="gramEnd"/>
      <w:r w:rsidRPr="00514893">
        <w:rPr>
          <w:rFonts w:ascii="Book Antiqua" w:hAnsi="Book Antiqua"/>
          <w:sz w:val="22"/>
          <w:szCs w:val="22"/>
        </w:rPr>
        <w:t xml:space="preserve"> </w:t>
      </w:r>
      <w:proofErr w:type="spellStart"/>
      <w:r w:rsidRPr="00514893">
        <w:rPr>
          <w:rFonts w:ascii="Book Antiqua" w:hAnsi="Book Antiqua"/>
          <w:sz w:val="22"/>
          <w:szCs w:val="22"/>
        </w:rPr>
        <w:t>tersedianya</w:t>
      </w:r>
      <w:proofErr w:type="spellEnd"/>
      <w:r w:rsidRPr="00514893">
        <w:rPr>
          <w:rFonts w:ascii="Book Antiqua" w:hAnsi="Book Antiqua"/>
          <w:sz w:val="22"/>
          <w:szCs w:val="22"/>
        </w:rPr>
        <w:t xml:space="preserve"> </w:t>
      </w:r>
      <w:r w:rsidR="00EB3BA0" w:rsidRPr="00514893">
        <w:rPr>
          <w:rFonts w:ascii="Book Antiqua" w:hAnsi="Book Antiqua"/>
          <w:sz w:val="22"/>
          <w:szCs w:val="22"/>
          <w:lang w:val="id-ID"/>
        </w:rPr>
        <w:t xml:space="preserve"> suatu </w:t>
      </w:r>
      <w:proofErr w:type="spellStart"/>
      <w:r w:rsidR="00EB3BA0" w:rsidRPr="00514893">
        <w:rPr>
          <w:rFonts w:ascii="Book Antiqua" w:hAnsi="Book Antiqua"/>
          <w:sz w:val="22"/>
          <w:szCs w:val="22"/>
        </w:rPr>
        <w:t>pendidikan</w:t>
      </w:r>
      <w:proofErr w:type="spellEnd"/>
      <w:r w:rsidR="00EB3BA0" w:rsidRPr="00514893">
        <w:rPr>
          <w:rFonts w:ascii="Book Antiqua" w:hAnsi="Book Antiqua"/>
          <w:sz w:val="22"/>
          <w:szCs w:val="22"/>
        </w:rPr>
        <w:t xml:space="preserve"> yang </w:t>
      </w:r>
      <w:proofErr w:type="spellStart"/>
      <w:r w:rsidR="00EB3BA0" w:rsidRPr="00514893">
        <w:rPr>
          <w:rFonts w:ascii="Book Antiqua" w:hAnsi="Book Antiqua"/>
          <w:sz w:val="22"/>
          <w:szCs w:val="22"/>
        </w:rPr>
        <w:t>berkualitas</w:t>
      </w:r>
      <w:proofErr w:type="spellEnd"/>
      <w:r w:rsidR="00EB3BA0" w:rsidRPr="00514893">
        <w:rPr>
          <w:rFonts w:ascii="Book Antiqua" w:hAnsi="Book Antiqua"/>
          <w:sz w:val="22"/>
          <w:szCs w:val="22"/>
        </w:rPr>
        <w:t xml:space="preserve">, </w:t>
      </w:r>
      <w:proofErr w:type="spellStart"/>
      <w:r w:rsidR="00EB3BA0" w:rsidRPr="00514893">
        <w:rPr>
          <w:rFonts w:ascii="Book Antiqua" w:hAnsi="Book Antiqua"/>
          <w:sz w:val="22"/>
          <w:szCs w:val="22"/>
        </w:rPr>
        <w:t>i</w:t>
      </w:r>
      <w:proofErr w:type="spellEnd"/>
      <w:r w:rsidR="00EB3BA0" w:rsidRPr="00514893">
        <w:rPr>
          <w:rFonts w:ascii="Book Antiqua" w:hAnsi="Book Antiqua"/>
          <w:sz w:val="22"/>
          <w:szCs w:val="22"/>
          <w:lang w:val="id-ID"/>
        </w:rPr>
        <w:t>m</w:t>
      </w:r>
      <w:proofErr w:type="spellStart"/>
      <w:r w:rsidRPr="00514893">
        <w:rPr>
          <w:rFonts w:ascii="Book Antiqua" w:hAnsi="Book Antiqua"/>
          <w:sz w:val="22"/>
          <w:szCs w:val="22"/>
        </w:rPr>
        <w:t>klusif</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merata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mendukung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kesempatan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belajar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sepanjang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hayat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semua</w:t>
      </w:r>
      <w:proofErr w:type="spellEnd"/>
      <w:r w:rsidRPr="00514893">
        <w:rPr>
          <w:rFonts w:ascii="Book Antiqua" w:hAnsi="Book Antiqua"/>
          <w:sz w:val="22"/>
          <w:szCs w:val="22"/>
        </w:rPr>
        <w:t xml:space="preserve"> orang.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konteks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kerangka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kerja</w:t>
      </w:r>
      <w:proofErr w:type="spellEnd"/>
      <w:r w:rsidRPr="00514893">
        <w:rPr>
          <w:rFonts w:ascii="Book Antiqua" w:hAnsi="Book Antiqua"/>
          <w:sz w:val="22"/>
          <w:szCs w:val="22"/>
        </w:rPr>
        <w:t xml:space="preserve"> SDGs, di negara-negara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mayoritas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penduduk</w:t>
      </w:r>
      <w:proofErr w:type="spellEnd"/>
      <w:r w:rsidRPr="00514893">
        <w:rPr>
          <w:rFonts w:ascii="Book Antiqua" w:hAnsi="Book Antiqua"/>
          <w:sz w:val="22"/>
          <w:szCs w:val="22"/>
        </w:rPr>
        <w:t xml:space="preserve"> Muslim,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instrumen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pembangunan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berorientasi</w:t>
      </w:r>
      <w:proofErr w:type="spellEnd"/>
      <w:r w:rsidRPr="00514893">
        <w:rPr>
          <w:rFonts w:ascii="Book Antiqua" w:hAnsi="Book Antiqua"/>
          <w:sz w:val="22"/>
          <w:szCs w:val="22"/>
        </w:rPr>
        <w:t xml:space="preserve"> pada </w:t>
      </w:r>
      <w:proofErr w:type="spellStart"/>
      <w:r w:rsidRPr="00514893">
        <w:rPr>
          <w:rFonts w:ascii="Book Antiqua" w:hAnsi="Book Antiqua"/>
          <w:i/>
          <w:sz w:val="22"/>
          <w:szCs w:val="22"/>
        </w:rPr>
        <w:t>maqasid</w:t>
      </w:r>
      <w:proofErr w:type="spellEnd"/>
      <w:r w:rsidRPr="00514893">
        <w:rPr>
          <w:rFonts w:ascii="Book Antiqua" w:hAnsi="Book Antiqua"/>
          <w:i/>
          <w:sz w:val="22"/>
          <w:szCs w:val="22"/>
        </w:rPr>
        <w:t xml:space="preserve"> al-</w:t>
      </w:r>
      <w:proofErr w:type="spellStart"/>
      <w:r w:rsidRPr="00514893">
        <w:rPr>
          <w:rFonts w:ascii="Book Antiqua" w:hAnsi="Book Antiqua"/>
          <w:i/>
          <w:sz w:val="22"/>
          <w:szCs w:val="22"/>
        </w:rPr>
        <w:t>syaria</w:t>
      </w:r>
      <w:proofErr w:type="spellEnd"/>
      <w:r w:rsidRPr="00514893">
        <w:rPr>
          <w:rFonts w:ascii="Book Antiqua" w:hAnsi="Book Antiqua"/>
          <w:i/>
          <w:sz w:val="22"/>
          <w:szCs w:val="22"/>
          <w:lang w:val="id-ID"/>
        </w:rPr>
        <w:t>h</w:t>
      </w:r>
      <w:r w:rsidRPr="00514893">
        <w:rPr>
          <w:rFonts w:ascii="Book Antiqua" w:hAnsi="Book Antiqua"/>
          <w:sz w:val="22"/>
          <w:szCs w:val="22"/>
          <w:lang w:val="id-ID"/>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pencapaian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tujuan-tujuan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luhur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syariat</w:t>
      </w:r>
      <w:proofErr w:type="spellEnd"/>
      <w:r w:rsidRPr="00514893">
        <w:rPr>
          <w:rFonts w:ascii="Book Antiqua" w:hAnsi="Book Antiqua"/>
          <w:sz w:val="22"/>
          <w:szCs w:val="22"/>
        </w:rPr>
        <w:t xml:space="preserve"> Islam.</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{"citationItems":[{"id":"ITEM-1","itemData":{"abstract":"Tujuan, paper ini berusaha memberikan gambaran mengenai potensi peran wakaf di dunia modern, khususnya, di bidang pembangunan. Tujuan dari paper ini adalah untuk memberikan kerangka kerja untuk wakaf supaya mempertahankan konvergensinya dengan beberapa tujuan mendasar dari SDGs yang juga selaras dengan maqashid al-syariah. Desain / metodologi / pendekatan, Paper ini didasarkan pada penelitian berbasis data sekunder, dan mengadopsi paradigma penelitian kualitatif untuk analisis literatur yang tersedia. Temuan, Paper ini menemukan bahwa sebagian besar dari 17 tujuan pembangunan SDGs cocok dengan tujuan jangka panjang syariah dan ada ruang lingkup yang baik bagi para pemangku kepentingan wakaf untuk mengembangkan rencana pembangunan berbasis wakaf sesuai dengan kerangka SDGs. Selain itu, ditemukan bahwa wakaf global memiliki kapasitas keuangan yang cukup untuk membantu negara-negara dengan mayoritas muslim untuk mewujudkan beberapa SDG yang berorientasi maqashid yang paling relevan dan urgent secara tepat waktu.Keterbatasan / implikasi penelitian, Ruang lingkup paper ini terbatas untuk menganalisis potensi peran wakaf global dalam mewujudkan beberapa tujuan pembangunan berbasis maqashid yang paling mendesak sesuai dengan SDGs. Untuk menjaga koherensi dalam fokus penelitian, tulisan ini tidak melakukan perbandingan antara wakaf dan bentuk-bentuk wakaf/amal lainnya dalam memenuhi tujuan yang sama. Implikasi praktis-Paper ini memberikan kerangka bagi rencana pembangunan berbasis wakaf berorientasi maqashid diikuti dengan pemberian beberapa rekomendasi kritis tentang bagaimana wakaf berpotensi menjadi ujung tombak prakarsa badan amal Islam dalam mewujudkan SDGs yang berorientasi maqashid di antara negara-negara dengan mayoritas muslim. Orisinalitas/nilai kebaruan, Paper ini menambah nilai asli pada literatur yang tersedia tentang potensi wakaf di wilayah pembangunan. Paper ini menganalisis peran wakaf dalam mencapai SDGs berbasis maqashid yang paling urgent, dan dengan demikian, mengisi kesenjangan yang ada dari penelitian sistematis tentang kemungkinan kolaborasi wakaf global dan SDGs.","author":[{"dropping-particle":"","family":"Nuntufa","given":"","non-dropping-particle":"","parse-names":false,"suffix":""}],"container-title":"Jurnal Pendidikan dan Konseling (JPDK)","id":"ITEM-1","issue":"Vol. 3 No. 1 (2021): JPDK","issued":{"date-parts":[["2021"]]},"page":"137-152","title":"Relevansi Wakaf Dengan Tujuan Pembangunan Berkelanjutan (SDGs) : Dalam Konteks Maqashid Syariah","type":"article-journal","volume":"3"},"uris":["http://www.mendeley.com/documents/?uuid=aca9ed30-3014-46dd-b67e-6c2282cdafb3"]}],"mendeley":{"formattedCitation":"(Nuntufa, 2021)","plainTextFormattedCitation":"(Nuntufa, 2021)","previouslyFormattedCitation":"(Nuntufa, 2021)"},"properties":{"noteIndex":0},"schema":"https://github.com/citation-style-language/schema/raw/master/csl-citation.json"}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Nuntufa</w:t>
      </w:r>
      <w:proofErr w:type="spellEnd"/>
      <w:r w:rsidRPr="00514893">
        <w:rPr>
          <w:rFonts w:ascii="Book Antiqua" w:hAnsi="Book Antiqua"/>
          <w:noProof/>
          <w:sz w:val="22"/>
          <w:szCs w:val="22"/>
        </w:rPr>
        <w:t>, 2021)</w:t>
      </w:r>
      <w:r w:rsidRPr="00514893">
        <w:rPr>
          <w:rFonts w:ascii="Book Antiqua" w:hAnsi="Book Antiqua"/>
          <w:sz w:val="22"/>
          <w:szCs w:val="22"/>
        </w:rPr>
        <w:fldChar w:fldCharType="end"/>
      </w:r>
    </w:p>
    <w:p w14:paraId="69D5D99B" w14:textId="77777777" w:rsidR="00AF261D" w:rsidRPr="00514893" w:rsidRDefault="004B44CB">
      <w:pPr>
        <w:pBdr>
          <w:top w:val="nil"/>
          <w:left w:val="nil"/>
          <w:bottom w:val="nil"/>
          <w:right w:val="nil"/>
          <w:between w:val="nil"/>
        </w:pBdr>
        <w:spacing w:line="276" w:lineRule="auto"/>
        <w:ind w:firstLine="567"/>
        <w:jc w:val="both"/>
        <w:rPr>
          <w:rFonts w:ascii="Book Antiqua" w:hAnsi="Book Antiqua"/>
          <w:sz w:val="22"/>
          <w:szCs w:val="22"/>
          <w:lang w:val="id-ID"/>
        </w:rPr>
      </w:pPr>
      <w:r w:rsidRPr="00BD05CC">
        <w:rPr>
          <w:rFonts w:ascii="Book Antiqua" w:hAnsi="Book Antiqua"/>
          <w:sz w:val="22"/>
          <w:szCs w:val="22"/>
          <w:lang w:val="id-ID"/>
        </w:rPr>
        <w:t xml:space="preserve">Namun demikian, upaya memproduktifkan harta wakaf tidak dapat dipisahkan dari peran strategis nadzir sebagai pengelola yang bertanggung jawab dalam mengembangkan aset wakaf agar memberikan manfaat nyata bagi masyarakat dan negara.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berfungsi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layaknya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seorang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manajer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harus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mampu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merencanakan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efektif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Permasalahan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terkait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manajemen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isu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penting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diperhatikan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mengingat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masih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banyak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terbengkalai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bahkan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sebagian</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antaranya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hilang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termanfaatkan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10.56338/iqra.v19i2.5397","author":[{"dropping-particle":"","family":"Fauzan","given":"Ahmad","non-dropping-particle":"","parse-names":false,"suffix":""},{"dropping-particle":"","family":"Amin","given":"Muhammadiyah","non-dropping-particle":"","parse-names":false,"suffix":""}],"id":"ITEM-1","issue":"2","issued":{"date-parts":[["2024"]]},"page":"177-184","title":"Efektivitas Pengawasan Pengelolaan Benda Wakaf pada Kantor Urusan Agama Kecamatan Belopa Utara Kabupaten Luwu Effectiveness of Supervision of Waqf Asset Management at the Religious Affairs Office , North Belopa District , Luwu Regency","type":"article-journal","volume":"19"},"uris":["http://www.mendeley.com/documents/?uuid=6fa15547-452f-44b4-a9a8-52bad1229b6a"]}],"mendeley":{"formattedCitation":"(Fauzan &amp; Amin, 2024)","plainTextFormattedCitation":"(Fauzan &amp; Amin, 2024)","previouslyFormattedCitation":"(Fauzan &amp; Amin, 2024)"},"properties":{"noteIndex":0},"schema":"https://github.com/citation-style-language/schema/raw/master/csl-citation.json"}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(Fauzan &amp; Amin, 2024)</w:t>
      </w:r>
      <w:r w:rsidRPr="00514893">
        <w:rPr>
          <w:rFonts w:ascii="Book Antiqua" w:hAnsi="Book Antiqua"/>
          <w:sz w:val="22"/>
          <w:szCs w:val="22"/>
        </w:rPr>
        <w:fldChar w:fldCharType="end"/>
      </w:r>
      <w:r w:rsidRPr="00514893">
        <w:rPr>
          <w:rFonts w:ascii="Book Antiqua" w:hAnsi="Book Antiqua"/>
          <w:sz w:val="22"/>
          <w:szCs w:val="22"/>
        </w:rPr>
        <w:t xml:space="preserve"> </w:t>
      </w:r>
      <w:proofErr w:type="spellStart"/>
      <w:r w:rsidRPr="00514893">
        <w:rPr>
          <w:rFonts w:ascii="Book Antiqua" w:hAnsi="Book Antiqua"/>
          <w:sz w:val="22"/>
          <w:szCs w:val="22"/>
        </w:rPr>
        <w:t>Selain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besar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cenderung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mewakafkan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bangunan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mempertimbangkan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biaya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operasional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pemanfaatannya</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dibutuhkan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profesional</w:t>
      </w:r>
      <w:proofErr w:type="spellEnd"/>
      <w:r w:rsidRPr="00514893">
        <w:rPr>
          <w:rFonts w:ascii="Book Antiqua" w:hAnsi="Book Antiqua"/>
          <w:sz w:val="22"/>
          <w:szCs w:val="22"/>
        </w:rPr>
        <w:t xml:space="preserve"> agar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dikelola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w:t>
      </w:r>
      <w:r w:rsidRPr="00514893">
        <w:rPr>
          <w:rStyle w:val="FootnoteReference"/>
          <w:rFonts w:ascii="Book Antiqua" w:hAnsi="Book Antiqua"/>
          <w:sz w:val="22"/>
          <w:szCs w:val="22"/>
        </w:rPr>
        <w:fldChar w:fldCharType="begin"/>
      </w:r>
      <w:r w:rsidRPr="00514893">
        <w:rPr>
          <w:rFonts w:ascii="Book Antiqua" w:hAnsi="Book Antiqua"/>
          <w:sz w:val="22"/>
          <w:szCs w:val="22"/>
        </w:rPr>
        <w:instrText>ADDIN CSL_CITATION {"citationItems":[{"id":"ITEM-1","itemData":{"abstract":"Waqf is a Islamic economics social institution that has a very important role in the development of Indonesian society. However, the potential of the waqf has not been fully explored and developed. Some causes are: lack of public understanding of the importance of recorded waqf, its has not managed professionally, lack of professional nā</w:instrText>
      </w:r>
      <w:r w:rsidRPr="00514893">
        <w:rPr>
          <w:sz w:val="22"/>
          <w:szCs w:val="22"/>
        </w:rPr>
        <w:instrText>ẓ</w:instrText>
      </w:r>
      <w:r w:rsidRPr="00514893">
        <w:rPr>
          <w:rFonts w:ascii="Book Antiqua" w:hAnsi="Book Antiqua"/>
          <w:sz w:val="22"/>
          <w:szCs w:val="22"/>
        </w:rPr>
        <w:instrText>ir and weakness of supervision and management of waqf. Therefore, supervision becomes something absolutely necessary especially for productive waqf.","author":[{"dropping-particle":"","family":"Hasanah","given":"Uswatun","non-dropping-particle":"","parse-names":false,"suffix":""}],"container-title":"Al-Ahkam: Jurnal Pemikiran Hukum Islam","id":"ITEM-1","issue":"1","issued":{"date-parts":[["2012"]]},"page":"61-80","title":"Urgensi Pengawasan dalam Pengelolaan Wakaf Produktif","type":"article-journal","volume":"22"},"uris":["http://www.mendeley.com/documents/?uuid=7e52bca4-92c2-4610-aff3-d3fb34f1d9ae"]}],"mendeley":{"formattedCitation":"(U. Hasanah, 2012)","plainTextFormattedCitation":"(U. Hasanah, 2012)","previouslyFormattedCitation":"(U. Hasanah, 2012)"},"properties":{"noteIndex":0},"schema":"https://github.com/citation-style-language/schema/raw/master/csl-citation.json"}</w:instrText>
      </w:r>
      <w:r w:rsidRPr="00514893">
        <w:rPr>
          <w:rStyle w:val="FootnoteReference"/>
          <w:rFonts w:ascii="Book Antiqua" w:hAnsi="Book Antiqua"/>
          <w:sz w:val="22"/>
          <w:szCs w:val="22"/>
        </w:rPr>
        <w:fldChar w:fldCharType="separate"/>
      </w:r>
      <w:r w:rsidRPr="00514893">
        <w:rPr>
          <w:rFonts w:ascii="Book Antiqua" w:hAnsi="Book Antiqua"/>
          <w:noProof/>
          <w:sz w:val="22"/>
          <w:szCs w:val="22"/>
        </w:rPr>
        <w:t>(U. Hasanah, 2012)</w:t>
      </w:r>
      <w:r w:rsidRPr="00514893">
        <w:rPr>
          <w:rStyle w:val="FootnoteReference"/>
          <w:rFonts w:ascii="Book Antiqua" w:hAnsi="Book Antiqua"/>
          <w:sz w:val="22"/>
          <w:szCs w:val="22"/>
        </w:rPr>
        <w:fldChar w:fldCharType="end"/>
      </w:r>
    </w:p>
    <w:p w14:paraId="4C0A0A0A" w14:textId="77777777" w:rsidR="00AF261D" w:rsidRPr="00514893" w:rsidRDefault="004B44CB">
      <w:pPr>
        <w:pBdr>
          <w:top w:val="nil"/>
          <w:left w:val="nil"/>
          <w:bottom w:val="nil"/>
          <w:right w:val="nil"/>
          <w:between w:val="nil"/>
        </w:pBdr>
        <w:spacing w:line="276" w:lineRule="auto"/>
        <w:ind w:firstLine="567"/>
        <w:jc w:val="both"/>
        <w:rPr>
          <w:rFonts w:ascii="Book Antiqua" w:hAnsi="Book Antiqua"/>
          <w:sz w:val="22"/>
          <w:szCs w:val="22"/>
        </w:rPr>
      </w:pP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pengembangan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na</w:t>
      </w:r>
      <w:proofErr w:type="spellEnd"/>
      <w:r w:rsidR="00EB3BA0" w:rsidRPr="00514893">
        <w:rPr>
          <w:rFonts w:ascii="Book Antiqua" w:hAnsi="Book Antiqua"/>
          <w:sz w:val="22"/>
          <w:szCs w:val="22"/>
          <w:lang w:val="id-ID"/>
        </w:rPr>
        <w:t>d</w:t>
      </w:r>
      <w:proofErr w:type="spellStart"/>
      <w:r w:rsidRPr="00514893">
        <w:rPr>
          <w:rFonts w:ascii="Book Antiqua" w:hAnsi="Book Antiqua"/>
          <w:sz w:val="22"/>
          <w:szCs w:val="22"/>
        </w:rPr>
        <w:t>z</w:t>
      </w:r>
      <w:r w:rsidR="00EB3BA0" w:rsidRPr="00514893">
        <w:rPr>
          <w:rFonts w:ascii="Book Antiqua" w:hAnsi="Book Antiqua"/>
          <w:sz w:val="22"/>
          <w:szCs w:val="22"/>
        </w:rPr>
        <w:t>hir</w:t>
      </w:r>
      <w:proofErr w:type="spellEnd"/>
      <w:r w:rsidR="00EB3BA0" w:rsidRPr="00514893">
        <w:rPr>
          <w:rFonts w:ascii="Book Antiqua" w:hAnsi="Book Antiqua"/>
          <w:sz w:val="22"/>
          <w:szCs w:val="22"/>
        </w:rPr>
        <w:t xml:space="preserve">, </w:t>
      </w:r>
      <w:proofErr w:type="spellStart"/>
      <w:r w:rsidR="00EB3BA0" w:rsidRPr="00514893">
        <w:rPr>
          <w:rFonts w:ascii="Book Antiqua" w:hAnsi="Book Antiqua"/>
          <w:sz w:val="22"/>
          <w:szCs w:val="22"/>
        </w:rPr>
        <w:t>sebagaimana</w:t>
      </w:r>
      <w:proofErr w:type="spellEnd"/>
      <w:r w:rsidR="00EB3BA0" w:rsidRPr="00514893">
        <w:rPr>
          <w:rFonts w:ascii="Book Antiqua" w:hAnsi="Book Antiqua"/>
          <w:sz w:val="22"/>
          <w:szCs w:val="22"/>
        </w:rPr>
        <w:t xml:space="preserve"> </w:t>
      </w:r>
      <w:proofErr w:type="spellStart"/>
      <w:r w:rsidR="00EB3BA0" w:rsidRPr="00514893">
        <w:rPr>
          <w:rFonts w:ascii="Book Antiqua" w:hAnsi="Book Antiqua"/>
          <w:sz w:val="22"/>
          <w:szCs w:val="22"/>
        </w:rPr>
        <w:t>tercantum</w:t>
      </w:r>
      <w:proofErr w:type="spellEnd"/>
      <w:r w:rsidR="00EB3BA0" w:rsidRPr="00514893">
        <w:rPr>
          <w:rFonts w:ascii="Book Antiqua" w:hAnsi="Book Antiqua"/>
          <w:sz w:val="22"/>
          <w:szCs w:val="22"/>
        </w:rPr>
        <w:t xml:space="preserve"> </w:t>
      </w:r>
      <w:r w:rsidR="00EB3BA0" w:rsidRPr="00514893">
        <w:rPr>
          <w:rFonts w:ascii="Book Antiqua" w:hAnsi="Book Antiqua"/>
          <w:sz w:val="22"/>
          <w:szCs w:val="22"/>
          <w:lang w:val="id-ID"/>
        </w:rPr>
        <w:t>pada</w:t>
      </w:r>
      <w:r w:rsidRPr="00514893">
        <w:rPr>
          <w:rFonts w:ascii="Book Antiqua" w:hAnsi="Book Antiqua"/>
          <w:sz w:val="22"/>
          <w:szCs w:val="22"/>
        </w:rPr>
        <w:t xml:space="preserve"> </w:t>
      </w:r>
      <w:proofErr w:type="spellStart"/>
      <w:r w:rsidRPr="00514893">
        <w:rPr>
          <w:rFonts w:ascii="Book Antiqua" w:hAnsi="Book Antiqua"/>
          <w:sz w:val="22"/>
          <w:szCs w:val="22"/>
        </w:rPr>
        <w:t>Pasal</w:t>
      </w:r>
      <w:proofErr w:type="spellEnd"/>
      <w:r w:rsidRPr="00514893">
        <w:rPr>
          <w:rFonts w:ascii="Book Antiqua" w:hAnsi="Book Antiqua"/>
          <w:sz w:val="22"/>
          <w:szCs w:val="22"/>
        </w:rPr>
        <w:t xml:space="preserve"> 42, </w:t>
      </w:r>
      <w:proofErr w:type="spellStart"/>
      <w:r w:rsidRPr="00514893">
        <w:rPr>
          <w:rFonts w:ascii="Book Antiqua" w:hAnsi="Book Antiqua"/>
          <w:sz w:val="22"/>
          <w:szCs w:val="22"/>
        </w:rPr>
        <w:t>harus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dilakukan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berlandaskan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prinsip-prinsip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syariah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dituntut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menjalankan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w:t>
      </w:r>
      <w:r w:rsidR="00EB3BA0" w:rsidRPr="00514893">
        <w:rPr>
          <w:rFonts w:ascii="Book Antiqua" w:hAnsi="Book Antiqua"/>
          <w:sz w:val="22"/>
          <w:szCs w:val="22"/>
        </w:rPr>
        <w:t>nggung</w:t>
      </w:r>
      <w:proofErr w:type="spellEnd"/>
      <w:r w:rsidR="00EB3BA0" w:rsidRPr="00514893">
        <w:rPr>
          <w:rFonts w:ascii="Book Antiqua" w:hAnsi="Book Antiqua"/>
          <w:sz w:val="22"/>
          <w:szCs w:val="22"/>
        </w:rPr>
        <w:t xml:space="preserve"> </w:t>
      </w:r>
      <w:proofErr w:type="spellStart"/>
      <w:r w:rsidR="00EB3BA0" w:rsidRPr="00514893">
        <w:rPr>
          <w:rFonts w:ascii="Book Antiqua" w:hAnsi="Book Antiqua"/>
          <w:sz w:val="22"/>
          <w:szCs w:val="22"/>
        </w:rPr>
        <w:t>jawabnya</w:t>
      </w:r>
      <w:proofErr w:type="spellEnd"/>
      <w:r w:rsidR="00EB3BA0" w:rsidRPr="00514893">
        <w:rPr>
          <w:rFonts w:ascii="Book Antiqua" w:hAnsi="Book Antiqua"/>
          <w:sz w:val="22"/>
          <w:szCs w:val="22"/>
        </w:rPr>
        <w:t xml:space="preserve"> agar </w:t>
      </w:r>
      <w:proofErr w:type="spellStart"/>
      <w:r w:rsidR="00EB3BA0" w:rsidRPr="00514893">
        <w:rPr>
          <w:rFonts w:ascii="Book Antiqua" w:hAnsi="Book Antiqua"/>
          <w:sz w:val="22"/>
          <w:szCs w:val="22"/>
        </w:rPr>
        <w:lastRenderedPageBreak/>
        <w:t>tujuan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terwujud</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direncanakan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pelaksanaannya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dilarang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mengubah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peruntukan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memperoleh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izin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tertulis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Badan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Indonesia.</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{"citationItems":[{"id":"ITEM-1","itemData":{"ISSN":"2655-8831","abstract":"This study discusses about the role of nadzir wakaf in terms of positive law and Islamic fiqh. As well as how to manage wakaf asset and the result of that wakaf asset This study was conducted to fulfil one of the requirements in completing the undergraduate program (S-1) islamic family law. Qualitative method was used in this study with asociological approach and the instruments were used there were interview and documentation. The result of this study conclude that the role of nadzir in managing wakaf property is very important, because nadzir is an important part of the management of productive wakaf, and the way of managing it was done by agriculture that the result then given completely to the mosque of Miftakhul Jannah for the prosperity of the mosque.","author":[{"dropping-particle":"","family":"Lailita","given":"Farhana Nur","non-dropping-particle":"","parse-names":false,"suffix":""},{"dropping-particle":"","family":"Faisol","given":"Ach","non-dropping-particle":"","parse-names":false,"suffix":""},{"dropping-particle":"","family":"Rodafi","given":"Dzulfikar","non-dropping-particle":"","parse-names":false,"suffix":""}],"container-title":"Hikmatina: Jurnal Ilmiah Hukum Keluarga Islam","id":"ITEM-1","issue":"2","issued":{"date-parts":[["2021"]]},"page":"44-61","title":"Studi Analisis Peran Nadzir Dalam Pengelolaan Wakaf Produktif Di Desa Mojorejo Kecamatan Junrejo Kota Batu","type":"article-journal","volume":"3"},"uris":["http://www.mendeley.com/documents/?uuid=b9519135-e823-45ee-9be3-9376e8dcf2e4"]}],"mendeley":{"formattedCitation":"(Lailita et al., 2021)","plainTextFormattedCitation":"(Lailita et al., 2021)","previouslyFormattedCitation":"(Lailita et al., 2021)"},"properties":{"noteIndex":0},"schema":"https://github.com/citation-style-language/schema/raw/master/csl-citation.json"}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Lailita</w:t>
      </w:r>
      <w:proofErr w:type="spellEnd"/>
      <w:r w:rsidRPr="00514893">
        <w:rPr>
          <w:rFonts w:ascii="Book Antiqua" w:hAnsi="Book Antiqua"/>
          <w:noProof/>
          <w:sz w:val="22"/>
          <w:szCs w:val="22"/>
        </w:rPr>
        <w:t xml:space="preserve"> et al., 2021)</w:t>
      </w:r>
      <w:r w:rsidRPr="00514893">
        <w:rPr>
          <w:rFonts w:ascii="Book Antiqua" w:hAnsi="Book Antiqua"/>
          <w:sz w:val="22"/>
          <w:szCs w:val="22"/>
        </w:rPr>
        <w:fldChar w:fldCharType="end"/>
      </w:r>
    </w:p>
    <w:p w14:paraId="38300FB4" w14:textId="77777777" w:rsidR="00AF261D" w:rsidRPr="00514893" w:rsidRDefault="004B44CB">
      <w:pPr>
        <w:autoSpaceDE w:val="0"/>
        <w:autoSpaceDN w:val="0"/>
        <w:adjustRightInd w:val="0"/>
        <w:spacing w:line="276" w:lineRule="auto"/>
        <w:ind w:firstLine="720"/>
        <w:jc w:val="both"/>
        <w:rPr>
          <w:rFonts w:ascii="Book Antiqua" w:hAnsi="Book Antiqua"/>
          <w:sz w:val="22"/>
          <w:szCs w:val="22"/>
        </w:rPr>
      </w:pPr>
      <w:r w:rsidRPr="00514893">
        <w:rPr>
          <w:rFonts w:ascii="Book Antiqua" w:hAnsi="Book Antiqua"/>
          <w:sz w:val="22"/>
          <w:szCs w:val="22"/>
        </w:rPr>
        <w:t xml:space="preserve">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sering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didengar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Yang mana </w:t>
      </w:r>
      <w:proofErr w:type="spellStart"/>
      <w:r w:rsidRPr="00514893">
        <w:rPr>
          <w:rFonts w:ascii="Book Antiqua" w:hAnsi="Book Antiqua"/>
          <w:sz w:val="22"/>
          <w:szCs w:val="22"/>
        </w:rPr>
        <w:t>instrumennya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membutuhkan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tempat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belajar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seperti</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sekolah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awal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TK yang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fisik</w:t>
      </w:r>
      <w:proofErr w:type="spellEnd"/>
      <w:r w:rsidRPr="00514893">
        <w:rPr>
          <w:rFonts w:ascii="Book Antiqua" w:hAnsi="Book Antiqua"/>
          <w:sz w:val="22"/>
          <w:szCs w:val="22"/>
        </w:rPr>
        <w:t xml:space="preserve"> yang sangat </w:t>
      </w:r>
      <w:proofErr w:type="spellStart"/>
      <w:r w:rsidRPr="00514893">
        <w:rPr>
          <w:rFonts w:ascii="Book Antiqua" w:hAnsi="Book Antiqua"/>
          <w:sz w:val="22"/>
          <w:szCs w:val="22"/>
        </w:rPr>
        <w:t>diperlukan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Pentingnya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didasari</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beberapa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pemikiran</w:t>
      </w:r>
      <w:proofErr w:type="spellEnd"/>
      <w:r w:rsidRPr="00514893">
        <w:rPr>
          <w:rFonts w:ascii="Book Antiqua" w:hAnsi="Book Antiqua"/>
          <w:sz w:val="22"/>
          <w:szCs w:val="22"/>
        </w:rPr>
        <w:t xml:space="preserve"> yang mana </w:t>
      </w:r>
      <w:proofErr w:type="spellStart"/>
      <w:r w:rsidRPr="00514893">
        <w:rPr>
          <w:rFonts w:ascii="Book Antiqua" w:hAnsi="Book Antiqua"/>
          <w:sz w:val="22"/>
          <w:szCs w:val="22"/>
        </w:rPr>
        <w:t>memfasilitasi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pembelajaran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usia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belajar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permaina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eksplorasi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interaksii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langsung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lingkungan</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10.12691/education-10-4-12","author":[{"dropping-particle":"","family":"Publishing","given":"Education","non-dropping-particle":"","parse-names":false,"suffix":""},{"dropping-particle":"","family":"Thi","given":"Do","non-dropping-particle":"","parse-names":false,"suffix":""},{"dropping-particle":"","family":"Ngat","given":"Hong","non-dropping-particle":"","parse-names":false,"suffix":""},{"dropping-particle":"","family":"District","given":"Cau Giay","non-dropping-particle":"","parse-names":false,"suffix":""},{"dropping-particle":"","family":"Noi","given":"Ha","non-dropping-particle":"","parse-names":false,"suffix":""}],"id":"ITEM-1","issue":"4","issued":{"date-parts":[["2022"]]},"page":"238-244","title":"The Reality of Organization of Learning through Play Activity towards Creating Iteration for Primary Students","type":"article-journal","volume":"10"},"uris":["http://www.mendeley.com/documents/?uuid=58bfe7c6-8bbc-412c-ac54-0ffcb68906f2"]}],"mendeley":{"formattedCitation":"(Publishing et al., 2022)","plainTextFormattedCitation":"(Publishing et al., 2022)","previouslyFormattedCitation":"(Publishing et al.,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(Publishing et al., 2022)</w:t>
      </w:r>
      <w:r w:rsidRPr="00514893">
        <w:rPr>
          <w:rFonts w:ascii="Book Antiqua" w:hAnsi="Book Antiqua"/>
          <w:sz w:val="22"/>
          <w:szCs w:val="22"/>
        </w:rPr>
        <w:fldChar w:fldCharType="end"/>
      </w:r>
      <w:r w:rsidRPr="00514893">
        <w:rPr>
          <w:rFonts w:ascii="Book Antiqua" w:hAnsi="Book Antiqua" w:cs="Arial"/>
          <w:color w:val="4E4E4E"/>
          <w:sz w:val="22"/>
          <w:szCs w:val="22"/>
          <w:shd w:val="clear" w:color="auto" w:fill="F4F6F8"/>
        </w:rPr>
        <w:t xml:space="preserve"> </w:t>
      </w:r>
      <w:r w:rsidRPr="00514893">
        <w:rPr>
          <w:rFonts w:ascii="Book Antiqua" w:hAnsi="Book Antiqua"/>
          <w:sz w:val="22"/>
          <w:szCs w:val="22"/>
        </w:rPr>
        <w:t xml:space="preserve"> </w:t>
      </w:r>
      <w:proofErr w:type="spellStart"/>
      <w:r w:rsidRPr="00514893">
        <w:rPr>
          <w:rFonts w:ascii="Book Antiqua" w:hAnsi="Book Antiqua"/>
          <w:sz w:val="22"/>
          <w:szCs w:val="22"/>
        </w:rPr>
        <w:t>Pembuatan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dirancang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penataan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ruang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kelas</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alat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lainnya</w:t>
      </w:r>
      <w:proofErr w:type="spellEnd"/>
      <w:r w:rsidRPr="00514893">
        <w:rPr>
          <w:rFonts w:ascii="Book Antiqua" w:hAnsi="Book Antiqua"/>
          <w:sz w:val="22"/>
          <w:szCs w:val="22"/>
        </w:rPr>
        <w:t xml:space="preserve"> sangat </w:t>
      </w:r>
      <w:proofErr w:type="spellStart"/>
      <w:r w:rsidRPr="00514893">
        <w:rPr>
          <w:rFonts w:ascii="Book Antiqua" w:hAnsi="Book Antiqua"/>
          <w:sz w:val="22"/>
          <w:szCs w:val="22"/>
        </w:rPr>
        <w:t>memicu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minat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belajar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kerativitas</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pengembangan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didik</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{"citationItems":[{"id":"ITEM-1","itemData":{"author":[{"dropping-particle":"","family":"Oruikor","given":"Gabriel Jeremiah","non-dropping-particle":"","parse-names":false,"suffix":""}],"id":"ITEM-1","issue":"October","issued":{"date-parts":[["2023"]]},"title":"The impact of classroom design on student learning: a case study of cameron schools","type":"article-journal"},"uris":["http://www.mendeley.com/documents/?uuid=ec9a0ab2-31d0-4c42-bc3c-7ea1706bc6a5"]}],"mendeley":{"formattedCitation":"(Oruikor, 2023)","plainTextFormattedCitation":"(Oruikor, 2023)","previouslyFormattedCitation":"(Oruikor, 2023)"},"properties":{"noteIndex":0},"schema":"https://github.com/citation-style-language/schema/raw/master/csl-citation.json"}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Oruikor</w:t>
      </w:r>
      <w:proofErr w:type="spellEnd"/>
      <w:r w:rsidRPr="00514893">
        <w:rPr>
          <w:rFonts w:ascii="Book Antiqua" w:hAnsi="Book Antiqua"/>
          <w:noProof/>
          <w:sz w:val="22"/>
          <w:szCs w:val="22"/>
        </w:rPr>
        <w:t>, 2023)</w:t>
      </w:r>
      <w:r w:rsidRPr="00514893">
        <w:rPr>
          <w:rFonts w:ascii="Book Antiqua" w:hAnsi="Book Antiqua"/>
          <w:sz w:val="22"/>
          <w:szCs w:val="22"/>
        </w:rPr>
        <w:fldChar w:fldCharType="end"/>
      </w:r>
      <w:r w:rsidRPr="00514893">
        <w:rPr>
          <w:rFonts w:ascii="Book Antiqua" w:hAnsi="Book Antiqua"/>
          <w:sz w:val="22"/>
          <w:szCs w:val="22"/>
        </w:rPr>
        <w:t xml:space="preserve"> </w:t>
      </w:r>
    </w:p>
    <w:p w14:paraId="26D73FB6" w14:textId="77777777" w:rsidR="00AF261D" w:rsidRPr="00514893" w:rsidRDefault="004B44CB">
      <w:pPr>
        <w:autoSpaceDE w:val="0"/>
        <w:autoSpaceDN w:val="0"/>
        <w:adjustRightInd w:val="0"/>
        <w:spacing w:line="276" w:lineRule="auto"/>
        <w:ind w:firstLine="720"/>
        <w:jc w:val="both"/>
        <w:rPr>
          <w:rFonts w:ascii="Book Antiqua" w:hAnsi="Book Antiqua"/>
          <w:sz w:val="22"/>
          <w:szCs w:val="22"/>
        </w:rPr>
      </w:pPr>
      <w:proofErr w:type="spellStart"/>
      <w:r w:rsidRPr="00514893">
        <w:rPr>
          <w:rFonts w:ascii="Book Antiqua" w:hAnsi="Book Antiqua"/>
          <w:sz w:val="22"/>
          <w:szCs w:val="22"/>
        </w:rPr>
        <w:t>Begitupun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rancangan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kelas</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sistematis</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ramah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memungkinkan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gerak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aktivitasnya</w:t>
      </w:r>
      <w:proofErr w:type="spellEnd"/>
      <w:r w:rsidRPr="00514893">
        <w:rPr>
          <w:rFonts w:ascii="Book Antiqua" w:hAnsi="Book Antiqua"/>
          <w:sz w:val="22"/>
          <w:szCs w:val="22"/>
        </w:rPr>
        <w:t xml:space="preserve"> sangat </w:t>
      </w:r>
      <w:proofErr w:type="spellStart"/>
      <w:r w:rsidRPr="00514893">
        <w:rPr>
          <w:rFonts w:ascii="Book Antiqua" w:hAnsi="Book Antiqua"/>
          <w:sz w:val="22"/>
          <w:szCs w:val="22"/>
        </w:rPr>
        <w:t>mendukung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filosofi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belajar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usia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dini</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{"citationItems":[{"id":"ITEM-1","itemData":{"DOI":"10.31959/js.v11i1.615","ISSN":"2302-9579","abstract":"Tujuan penelitian ini adalah untuk mengetahui faktor-faktor yang menentukan terjadinya keterlambatan dan intensitas terjadinya pada proyek pembangunan Asrama MAN 1 Tulehu Maluku Tengah. Berdasarkan analisis faktor terbentuk 17 faktor yang mempengaruhi keterlambatan proyek pembangunan Gedung Asrama MAN 1 Tulehu Maluku Tengah. Namun diambil 5 faktor yang paling dominan dilihat dari Rangking yang tinggi.5 faktor itu adalah Kesalahan desain dengan nilai Mean= 3,24, jumlah pekerja, dengan nilai Mean = 3,16, ketersediaan peralatan yang memadai dengan nilai Mean = 2,96 ,komunikasi anatar tenaga kerja dan kepala tukang, dengan nilai mean = 2,80, keterlambatan pengiriman bahan (material) = 2,76. Dan terdapat 4 indikator penting dalam pengendalian keterlambatan proyek, diantaranya yaitu pengendalian terhadap perubahan (change),tenaga kerja (labors),peralatan,dan bahan (material).","author":[{"dropping-particle":"","family":"Sanaky","given":"Musrifah Mardiani","non-dropping-particle":"","parse-names":false,"suffix":""}],"container-title":"Jurnal Simetrik","id":"ITEM-1","issue":"1","issued":{"date-parts":[["2021"]]},"page":"432-439","title":"Analisis Faktor-Faktor Keterlambatan Pada Proyek Pembangunan Gedung Asrama Man 1 Tulehu Maluku Tengah","type":"article-journal","volume":"11"},"uris":["http://www.mendeley.com/documents/?uuid=a6d35f16-ddac-476d-b1f3-87ac6b64159d"]}],"mendeley":{"formattedCitation":"(Sanaky, 2021)","plainTextFormattedCitation":"(Sanaky, 2021)","previouslyFormattedCitation":"(Sanaky, 2021)"},"properties":{"noteIndex":0},"schema":"https://github.com/citation-style-language/schema/raw/master/csl-citation.json"}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Sanaky</w:t>
      </w:r>
      <w:proofErr w:type="spellEnd"/>
      <w:r w:rsidRPr="00514893">
        <w:rPr>
          <w:rFonts w:ascii="Book Antiqua" w:hAnsi="Book Antiqua"/>
          <w:noProof/>
          <w:sz w:val="22"/>
          <w:szCs w:val="22"/>
        </w:rPr>
        <w:t>, 2021)</w:t>
      </w:r>
      <w:r w:rsidRPr="00514893">
        <w:rPr>
          <w:rFonts w:ascii="Book Antiqua" w:hAnsi="Book Antiqua"/>
          <w:sz w:val="22"/>
          <w:szCs w:val="22"/>
        </w:rPr>
        <w:fldChar w:fldCharType="end"/>
      </w:r>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menciptakan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lingkungan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terlindungi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menyenangkan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dilihat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lingkup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TK yang </w:t>
      </w:r>
      <w:proofErr w:type="spellStart"/>
      <w:r w:rsidRPr="00514893">
        <w:rPr>
          <w:rFonts w:ascii="Book Antiqua" w:hAnsi="Book Antiqua"/>
          <w:sz w:val="22"/>
          <w:szCs w:val="22"/>
        </w:rPr>
        <w:t>rapi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bersih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mengurangi</w:t>
      </w:r>
      <w:proofErr w:type="spellEnd"/>
      <w:r w:rsidRPr="00514893">
        <w:rPr>
          <w:rFonts w:ascii="Book Antiqua" w:hAnsi="Book Antiqua"/>
          <w:sz w:val="22"/>
          <w:szCs w:val="22"/>
        </w:rPr>
        <w:t xml:space="preserve"> rasa </w:t>
      </w:r>
      <w:proofErr w:type="spellStart"/>
      <w:r w:rsidRPr="00514893">
        <w:rPr>
          <w:rFonts w:ascii="Book Antiqua" w:hAnsi="Book Antiqua"/>
          <w:sz w:val="22"/>
          <w:szCs w:val="22"/>
        </w:rPr>
        <w:t>takut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bersekolah</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{"citationItems":[{"id":"ITEM-1","itemData":{"DOI":"10.1111/j.1467-8624.1992.tb01666.x","ISSN":"14678624","PMID":"1505244","abstract":"Infant, toddler, and preschool children's relationships with mothers and teachers were examined in this study. 110 children were observed with their mothers during child care arrivals and reunions. 403 children were observed with their teachers in child care. 3 categories of relationships were derived from these observations. Children in the secure relationship category experienced more teacher involvement than children in the avoidant or ambivalent relationship categories. Children in the ambivalent relationship categories experienced more teacher involvement than children in avoidant relationship categories. A subsample (n= 23) of children were seen with their mothers both during child care arrivals and reunions and in the Strange Situation. Relationship classifications were similar. Copyright © 1992, Wiley Blackwell. All rights reserved","author":[{"dropping-particle":"","family":"Howes","given":"Carollee","non-dropping-particle":"","parse-names":false,"suffix":""},{"dropping-particle":"","family":"Hamilton","given":"Claire E.","non-dropping-particle":"","parse-names":false,"suffix":""}],"container-title":"Child Development","id":"ITEM-1","issue":"4","issued":{"date-parts":[["1992"]]},"page":"859-866","title":"Children's Relationships with Caregivers: Mothers and Child Care Teachers","type":"article-journal","volume":"63"},"uris":["http://www.mendeley.com/documents/?uuid=9df95758-cab5-4f36-853f-97a2e7fd1ace"]}],"mendeley":{"formattedCitation":"(Howes &amp; Hamilton, 1992)","plainTextFormattedCitation":"(Howes &amp; Hamilton, 1992)","previouslyFormattedCitation":"(Howes &amp; Hamilton, 1992)"},"properties":{"noteIndex":0},"schema":"https://github.com/citation-style-language/schema/raw/master/csl-citation.json"}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(Howes &amp; Hamilton, 1992)</w:t>
      </w:r>
      <w:r w:rsidRPr="00514893">
        <w:rPr>
          <w:rFonts w:ascii="Book Antiqua" w:hAnsi="Book Antiqua"/>
          <w:sz w:val="22"/>
          <w:szCs w:val="22"/>
        </w:rPr>
        <w:fldChar w:fldCharType="end"/>
      </w:r>
    </w:p>
    <w:p w14:paraId="2AB4025C" w14:textId="77777777" w:rsidR="00AF261D" w:rsidRPr="00514893" w:rsidRDefault="004B44CB">
      <w:pPr>
        <w:autoSpaceDE w:val="0"/>
        <w:autoSpaceDN w:val="0"/>
        <w:adjustRightInd w:val="0"/>
        <w:spacing w:line="276" w:lineRule="auto"/>
        <w:ind w:firstLine="720"/>
        <w:jc w:val="both"/>
        <w:rPr>
          <w:rFonts w:ascii="Book Antiqua" w:hAnsi="Book Antiqua" w:cs="Arial"/>
          <w:color w:val="4E4E4E"/>
          <w:sz w:val="22"/>
          <w:szCs w:val="22"/>
          <w:shd w:val="clear" w:color="auto" w:fill="F4F6F8"/>
        </w:rPr>
      </w:pPr>
      <w:r w:rsidRPr="00514893">
        <w:rPr>
          <w:rFonts w:ascii="Book Antiqua" w:hAnsi="Book Antiqua"/>
          <w:sz w:val="22"/>
          <w:szCs w:val="22"/>
        </w:rPr>
        <w:t xml:space="preserve">Jadi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madrasah/TK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sarana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penting</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bisa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diganti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mencapai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tujuan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usia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sekedar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bangunan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tetapi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lingkungan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dirancang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mendukung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pembelajaran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usia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Kondisi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fisik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layak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prasyarat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awal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TK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pelayanan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berkualitas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termasuk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pemeliharaan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perencanaan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berorientasi</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investasi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penting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generasi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mendatang</w:t>
      </w:r>
      <w:proofErr w:type="spellEnd"/>
      <w:r w:rsidRPr="00514893">
        <w:rPr>
          <w:rFonts w:ascii="Book Antiqua" w:hAnsi="Book Antiqua"/>
          <w:sz w:val="22"/>
          <w:szCs w:val="22"/>
        </w:rPr>
        <w:t>.</w:t>
      </w:r>
    </w:p>
    <w:p w14:paraId="56CB43B6" w14:textId="77777777" w:rsidR="00AF261D" w:rsidRPr="00514893" w:rsidRDefault="004B44CB">
      <w:pPr>
        <w:autoSpaceDE w:val="0"/>
        <w:autoSpaceDN w:val="0"/>
        <w:adjustRightInd w:val="0"/>
        <w:spacing w:line="276" w:lineRule="auto"/>
        <w:ind w:firstLine="720"/>
        <w:jc w:val="both"/>
        <w:rPr>
          <w:rFonts w:ascii="Book Antiqua" w:hAnsi="Book Antiqua"/>
          <w:sz w:val="22"/>
          <w:szCs w:val="22"/>
          <w:lang w:val="id-ID"/>
        </w:rPr>
      </w:pP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konteks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mengambil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fenomena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yayasan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madarasah</w:t>
      </w:r>
      <w:proofErr w:type="spellEnd"/>
      <w:r w:rsidRPr="00514893">
        <w:rPr>
          <w:rFonts w:ascii="Book Antiqua" w:hAnsi="Book Antiqua"/>
          <w:sz w:val="22"/>
          <w:szCs w:val="22"/>
        </w:rPr>
        <w:t xml:space="preserve"> TK Al-</w:t>
      </w:r>
      <w:proofErr w:type="spellStart"/>
      <w:r w:rsidRPr="00514893">
        <w:rPr>
          <w:rFonts w:ascii="Book Antiqua" w:hAnsi="Book Antiqua"/>
          <w:sz w:val="22"/>
          <w:szCs w:val="22"/>
        </w:rPr>
        <w:t>Raudlahtul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Jadid</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dibangun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kembali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berbentuk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Sehingga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perlu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ditinjau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seorang</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pembangunan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w:t>
      </w:r>
    </w:p>
    <w:p w14:paraId="4EF1711C" w14:textId="77777777" w:rsidR="00AF261D" w:rsidRPr="00514893" w:rsidRDefault="004B44CB">
      <w:pPr>
        <w:autoSpaceDE w:val="0"/>
        <w:autoSpaceDN w:val="0"/>
        <w:adjustRightInd w:val="0"/>
        <w:spacing w:line="276" w:lineRule="auto"/>
        <w:ind w:firstLine="720"/>
        <w:jc w:val="both"/>
        <w:rPr>
          <w:rFonts w:ascii="Book Antiqua" w:hAnsi="Book Antiqua"/>
          <w:sz w:val="22"/>
          <w:szCs w:val="22"/>
          <w:lang w:val="id-ID"/>
        </w:rPr>
      </w:pPr>
      <w:proofErr w:type="spellStart"/>
      <w:r w:rsidRPr="00514893">
        <w:rPr>
          <w:rFonts w:ascii="Book Antiqua" w:hAnsi="Book Antiqua"/>
          <w:sz w:val="22"/>
          <w:szCs w:val="22"/>
        </w:rPr>
        <w:t>Suatu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dianggap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apabila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seluruh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rukun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syarat</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ditentukan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terpenuhi</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{"citationItems":[{"id":"ITEM-1","itemData":{"DOI":"10.29040/jiei.v10i1.12079","ISSN":"2477-6157","abstract":"Sebagai salah satu endowment fund, wakaf memiliki relevansi kuat dengan isu yang diangkat dalam Tujuan Pembangunan Berkelanjutan atau Sustainable Development Goals (SDGs). Pada era saat ini, transformasi digital menjadi salah satu upaya untuk mendorong peningkatan potensi wakaf guna mencapai tujuan pembangunan masyarakat. Penelitian ini melakukan eksplorasi literatur yang membahas model pengelolaan wakaf berbasis digital yang telah dilakukan dan dapat mendukung tujuan pembangunan. Metode penelitian yang diterapkan adalah tinjauan literatur dengan pendekatan kualitatif. Artikel ilmiah, buku, artikel dari situs resmi, dan laporan seputar pengelolaan wakaf digital dan SDGs menjadi data yang dianalisis. Pendekatan analisis deskriptif kualitatif, yaitu pendekatan yang mencoba mengintegrasikan dan menyimpulkan temuan-temuan dalam literatur, digunakan dalam penelitian ini. Hasil analisis menunjukkan bahwa stakeholders dalam bidang wakaf dapat mengimplementasikan model crowdfunding platform sebagai strategi untuk meningkatkan penghimpunan wakaf, menetapkan konten digital sebagai salah satu objek wakaf, dan menggunakan teknologi blockchain dalam pengelolaan data wakaf.","author":[{"dropping-particle":"","family":"Maisyarah","given":"Anisa","non-dropping-particle":"","parse-names":false,"suffix":""},{"dropping-particle":"","family":"Hadi","given":"Kuncoro","non-dropping-particle":"","parse-names":false,"suffix":""}],"container-title":"Jurnal Ilmiah Ekonomi Islam","id":"ITEM-1","issue":"1","issued":{"date-parts":[["2024"]]},"page":"887","title":"Implementasi Model Pengelolaan Wakaf Berbasis Digital dalam Meningkatkan Tujuan Pembangunan Berkelanjutan (Sdg’s)","type":"article-journal","volume":"10"},"uris":["http://www.mendeley.com/documents/?uuid=3cb360da-5bbe-49a8-beaa-0c458dc14faf"]}],"mendeley":{"formattedCitation":"(Maisyarah &amp; Hadi, 2024)","plainTextFormattedCitation":"(Maisyarah &amp; Hadi, 2024)","previouslyFormattedCitation":"(Maisyarah &amp; Hadi, 2024)"},"properties":{"noteIndex":0},"schema":"https://github.com/citation-style-language/schema/raw/master/csl-citation.json"}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Maisyarah</w:t>
      </w:r>
      <w:proofErr w:type="spellEnd"/>
      <w:r w:rsidRPr="00514893">
        <w:rPr>
          <w:rFonts w:ascii="Book Antiqua" w:hAnsi="Book Antiqua"/>
          <w:noProof/>
          <w:sz w:val="22"/>
          <w:szCs w:val="22"/>
        </w:rPr>
        <w:t xml:space="preserve"> &amp; Hadi, 2024)</w:t>
      </w:r>
      <w:r w:rsidRPr="00514893">
        <w:rPr>
          <w:rFonts w:ascii="Book Antiqua" w:hAnsi="Book Antiqua"/>
          <w:sz w:val="22"/>
          <w:szCs w:val="22"/>
        </w:rPr>
        <w:fldChar w:fldCharType="end"/>
      </w:r>
      <w:r w:rsidR="00EB3BA0" w:rsidRPr="00514893">
        <w:rPr>
          <w:rFonts w:ascii="Book Antiqua" w:hAnsi="Book Antiqua"/>
          <w:sz w:val="22"/>
          <w:szCs w:val="22"/>
        </w:rPr>
        <w:t xml:space="preserve"> </w:t>
      </w:r>
      <w:r w:rsidRPr="00514893">
        <w:rPr>
          <w:rFonts w:ascii="Book Antiqua" w:hAnsi="Book Antiqua"/>
          <w:sz w:val="22"/>
          <w:szCs w:val="22"/>
        </w:rPr>
        <w:t xml:space="preserve">1. </w:t>
      </w:r>
      <w:r w:rsidRPr="00514893">
        <w:rPr>
          <w:rFonts w:ascii="Book Antiqua" w:hAnsi="Book Antiqua"/>
          <w:i/>
          <w:sz w:val="22"/>
          <w:szCs w:val="22"/>
        </w:rPr>
        <w:t>Wakif</w:t>
      </w:r>
      <w:r w:rsidRPr="00514893">
        <w:rPr>
          <w:rFonts w:ascii="Book Antiqua" w:hAnsi="Book Antiqua"/>
          <w:sz w:val="22"/>
          <w:szCs w:val="22"/>
        </w:rPr>
        <w:t xml:space="preserve"> (</w:t>
      </w:r>
      <w:proofErr w:type="spellStart"/>
      <w:r w:rsidRPr="00514893">
        <w:rPr>
          <w:rFonts w:ascii="Book Antiqua" w:hAnsi="Book Antiqua"/>
          <w:sz w:val="22"/>
          <w:szCs w:val="22"/>
        </w:rPr>
        <w:t>p</w:t>
      </w:r>
      <w:r w:rsidR="00EB3BA0" w:rsidRPr="00514893">
        <w:rPr>
          <w:rFonts w:ascii="Book Antiqua" w:hAnsi="Book Antiqua"/>
          <w:sz w:val="22"/>
          <w:szCs w:val="22"/>
        </w:rPr>
        <w:t>emberi</w:t>
      </w:r>
      <w:proofErr w:type="spellEnd"/>
      <w:r w:rsidR="00EB3BA0" w:rsidRPr="00514893">
        <w:rPr>
          <w:rFonts w:ascii="Book Antiqua" w:hAnsi="Book Antiqua"/>
          <w:sz w:val="22"/>
          <w:szCs w:val="22"/>
        </w:rPr>
        <w:t xml:space="preserve"> </w:t>
      </w:r>
      <w:proofErr w:type="spellStart"/>
      <w:r w:rsidR="00EB3BA0" w:rsidRPr="00514893">
        <w:rPr>
          <w:rFonts w:ascii="Book Antiqua" w:hAnsi="Book Antiqua"/>
          <w:sz w:val="22"/>
          <w:szCs w:val="22"/>
        </w:rPr>
        <w:t>wakaf</w:t>
      </w:r>
      <w:proofErr w:type="spellEnd"/>
      <w:r w:rsidR="00EB3BA0" w:rsidRPr="00514893">
        <w:rPr>
          <w:rFonts w:ascii="Book Antiqua" w:hAnsi="Book Antiqua"/>
          <w:sz w:val="22"/>
          <w:szCs w:val="22"/>
        </w:rPr>
        <w:t>)</w:t>
      </w:r>
      <w:r w:rsidR="00EB3BA0" w:rsidRPr="00514893">
        <w:rPr>
          <w:rFonts w:ascii="Book Antiqua" w:hAnsi="Book Antiqua"/>
          <w:sz w:val="22"/>
          <w:szCs w:val="22"/>
          <w:lang w:val="id-ID"/>
        </w:rPr>
        <w:t>:</w:t>
      </w:r>
      <w:r w:rsidRPr="00514893">
        <w:rPr>
          <w:rFonts w:ascii="Book Antiqua" w:hAnsi="Book Antiqua"/>
          <w:sz w:val="22"/>
          <w:szCs w:val="22"/>
        </w:rPr>
        <w:t xml:space="preserve"> Wakif </w:t>
      </w:r>
      <w:proofErr w:type="spellStart"/>
      <w:r w:rsidRPr="00514893">
        <w:rPr>
          <w:rFonts w:ascii="Book Antiqua" w:hAnsi="Book Antiqua"/>
          <w:sz w:val="22"/>
          <w:szCs w:val="22"/>
        </w:rPr>
        <w:t>harus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merupakan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individu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cakap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melakukan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transaksi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baligh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berakal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sehat</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bertindak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paksaan</w:t>
      </w:r>
      <w:proofErr w:type="spellEnd"/>
      <w:r w:rsidRPr="00514893">
        <w:rPr>
          <w:rFonts w:ascii="Book Antiqua" w:hAnsi="Book Antiqua"/>
          <w:sz w:val="22"/>
          <w:szCs w:val="22"/>
        </w:rPr>
        <w:t>.</w:t>
      </w:r>
      <w:r w:rsidRPr="00514893">
        <w:rPr>
          <w:rFonts w:ascii="Book Antiqua" w:hAnsi="Book Antiqua"/>
          <w:sz w:val="22"/>
          <w:szCs w:val="22"/>
          <w:lang w:val="id-ID"/>
        </w:rPr>
        <w:t xml:space="preserve"> </w:t>
      </w:r>
      <w:r w:rsidRPr="00EF6342">
        <w:rPr>
          <w:rFonts w:ascii="Book Antiqua" w:hAnsi="Book Antiqua"/>
          <w:sz w:val="22"/>
          <w:szCs w:val="22"/>
          <w:lang w:val="id-ID"/>
        </w:rPr>
        <w:t xml:space="preserve">2. </w:t>
      </w:r>
      <w:r w:rsidRPr="00EF6342">
        <w:rPr>
          <w:rFonts w:ascii="Book Antiqua" w:hAnsi="Book Antiqua"/>
          <w:i/>
          <w:sz w:val="22"/>
          <w:szCs w:val="22"/>
          <w:lang w:val="id-ID"/>
        </w:rPr>
        <w:t>Mauquf</w:t>
      </w:r>
      <w:r w:rsidRPr="00EF6342">
        <w:rPr>
          <w:rFonts w:ascii="Book Antiqua" w:hAnsi="Book Antiqua"/>
          <w:sz w:val="22"/>
          <w:szCs w:val="22"/>
          <w:lang w:val="id-ID"/>
        </w:rPr>
        <w:t xml:space="preserve"> (harta yang diwakafkan) – Objek wakaf harus berupa harta yang jelas wujudnya, dimiliki secara sah oleh wakif, dan memiliki manfaat yang dapat digunakan dalam jangka panjang.</w:t>
      </w:r>
      <w:r w:rsidRPr="00514893">
        <w:rPr>
          <w:rFonts w:ascii="Book Antiqua" w:hAnsi="Book Antiqua"/>
          <w:sz w:val="22"/>
          <w:szCs w:val="22"/>
          <w:lang w:val="id-ID"/>
        </w:rPr>
        <w:t xml:space="preserve"> </w:t>
      </w:r>
      <w:r w:rsidRPr="00514893">
        <w:rPr>
          <w:rFonts w:ascii="Book Antiqua" w:hAnsi="Book Antiqua"/>
          <w:sz w:val="22"/>
          <w:szCs w:val="22"/>
        </w:rPr>
        <w:t xml:space="preserve">3. </w:t>
      </w:r>
      <w:proofErr w:type="spellStart"/>
      <w:r w:rsidRPr="00514893">
        <w:rPr>
          <w:rFonts w:ascii="Book Antiqua" w:hAnsi="Book Antiqua"/>
          <w:i/>
          <w:sz w:val="22"/>
          <w:szCs w:val="22"/>
        </w:rPr>
        <w:t>Mauquf</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alaihi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 </w:t>
      </w:r>
      <w:proofErr w:type="spellStart"/>
      <w:r w:rsidRPr="00514893">
        <w:rPr>
          <w:rFonts w:ascii="Book Antiqua" w:hAnsi="Book Antiqua"/>
          <w:sz w:val="22"/>
          <w:szCs w:val="22"/>
        </w:rPr>
        <w:t>Penerima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berupa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individu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kelompok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jumlah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tertentu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kemampuan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saat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prosesi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berlangsung</w:t>
      </w:r>
      <w:proofErr w:type="spellEnd"/>
      <w:r w:rsidRPr="00514893">
        <w:rPr>
          <w:rFonts w:ascii="Book Antiqua" w:hAnsi="Book Antiqua"/>
          <w:sz w:val="22"/>
          <w:szCs w:val="22"/>
          <w:lang w:val="id-ID"/>
        </w:rPr>
        <w:t xml:space="preserve">. </w:t>
      </w:r>
      <w:r w:rsidRPr="00514893">
        <w:rPr>
          <w:rFonts w:ascii="Book Antiqua" w:hAnsi="Book Antiqua"/>
          <w:sz w:val="22"/>
          <w:szCs w:val="22"/>
        </w:rPr>
        <w:t xml:space="preserve">4. </w:t>
      </w:r>
      <w:proofErr w:type="spellStart"/>
      <w:r w:rsidRPr="00514893">
        <w:rPr>
          <w:rFonts w:ascii="Book Antiqua" w:hAnsi="Book Antiqua"/>
          <w:i/>
          <w:sz w:val="22"/>
          <w:szCs w:val="22"/>
        </w:rPr>
        <w:t>Sighat</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pernyataan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 </w:t>
      </w:r>
      <w:proofErr w:type="spellStart"/>
      <w:r w:rsidRPr="00514893">
        <w:rPr>
          <w:rFonts w:ascii="Book Antiqua" w:hAnsi="Book Antiqua"/>
          <w:sz w:val="22"/>
          <w:szCs w:val="22"/>
        </w:rPr>
        <w:t>Pernyataan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dilakukan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melalui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ucapan</w:t>
      </w:r>
      <w:proofErr w:type="spellEnd"/>
      <w:r w:rsidRPr="00514893">
        <w:rPr>
          <w:rFonts w:ascii="Book Antiqua" w:hAnsi="Book Antiqua"/>
          <w:sz w:val="22"/>
          <w:szCs w:val="22"/>
        </w:rPr>
        <w:t xml:space="preserve">, tulisan,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isyarat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dianggap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apabila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ijab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wakif, </w:t>
      </w:r>
      <w:proofErr w:type="spellStart"/>
      <w:r w:rsidRPr="00514893">
        <w:rPr>
          <w:rFonts w:ascii="Book Antiqua" w:hAnsi="Book Antiqua"/>
          <w:sz w:val="22"/>
          <w:szCs w:val="22"/>
        </w:rPr>
        <w:t>tanpa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kabul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Isyarat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digunakan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apabila</w:t>
      </w:r>
      <w:proofErr w:type="spellEnd"/>
      <w:r w:rsidRPr="00514893">
        <w:rPr>
          <w:rFonts w:ascii="Book Antiqua" w:hAnsi="Book Antiqua"/>
          <w:sz w:val="22"/>
          <w:szCs w:val="22"/>
        </w:rPr>
        <w:t xml:space="preserve"> wakif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mampu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menyampaikan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pernyataan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lisan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tertulis</w:t>
      </w:r>
      <w:proofErr w:type="spellEnd"/>
      <w:r w:rsidRPr="00514893">
        <w:rPr>
          <w:rFonts w:ascii="Book Antiqua" w:hAnsi="Book Antiqua"/>
          <w:sz w:val="22"/>
          <w:szCs w:val="22"/>
        </w:rPr>
        <w:t>.</w:t>
      </w:r>
    </w:p>
    <w:p w14:paraId="1F8D30C4" w14:textId="77777777" w:rsidR="00AF261D" w:rsidRPr="00514893" w:rsidRDefault="004B44CB">
      <w:pPr>
        <w:autoSpaceDE w:val="0"/>
        <w:autoSpaceDN w:val="0"/>
        <w:adjustRightInd w:val="0"/>
        <w:spacing w:line="276" w:lineRule="auto"/>
        <w:ind w:firstLine="720"/>
        <w:jc w:val="both"/>
        <w:rPr>
          <w:rFonts w:ascii="Book Antiqua" w:hAnsi="Book Antiqua"/>
          <w:sz w:val="22"/>
          <w:szCs w:val="22"/>
          <w:lang w:val="id-ID"/>
        </w:rPr>
      </w:pPr>
      <w:proofErr w:type="spellStart"/>
      <w:r w:rsidRPr="00514893">
        <w:rPr>
          <w:rFonts w:ascii="Book Antiqua" w:hAnsi="Book Antiqua"/>
          <w:sz w:val="22"/>
          <w:szCs w:val="22"/>
        </w:rPr>
        <w:lastRenderedPageBreak/>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memfokuskan</w:t>
      </w:r>
      <w:proofErr w:type="spellEnd"/>
      <w:r w:rsidRPr="00514893">
        <w:rPr>
          <w:rFonts w:ascii="Book Antiqua" w:hAnsi="Book Antiqua"/>
          <w:sz w:val="22"/>
          <w:szCs w:val="22"/>
        </w:rPr>
        <w:t xml:space="preserve"> </w:t>
      </w:r>
      <w:proofErr w:type="gramStart"/>
      <w:r w:rsidRPr="00514893">
        <w:rPr>
          <w:rFonts w:ascii="Book Antiqua" w:hAnsi="Book Antiqua"/>
          <w:sz w:val="22"/>
          <w:szCs w:val="22"/>
        </w:rPr>
        <w:t xml:space="preserve">pada  </w:t>
      </w:r>
      <w:proofErr w:type="spellStart"/>
      <w:r w:rsidRPr="00514893">
        <w:rPr>
          <w:rFonts w:ascii="Book Antiqua" w:hAnsi="Book Antiqua"/>
          <w:sz w:val="22"/>
          <w:szCs w:val="22"/>
        </w:rPr>
        <w:t>institusionalisasi</w:t>
      </w:r>
      <w:proofErr w:type="spellEnd"/>
      <w:proofErr w:type="gram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berjalan</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madrasah TK Al-</w:t>
      </w:r>
      <w:proofErr w:type="spellStart"/>
      <w:r w:rsidRPr="00514893">
        <w:rPr>
          <w:rFonts w:ascii="Book Antiqua" w:hAnsi="Book Antiqua"/>
          <w:sz w:val="22"/>
          <w:szCs w:val="22"/>
        </w:rPr>
        <w:t>Raudlahtul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Jadid</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Hal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disebabkan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ketika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dilakukan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efektif</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profesionalitas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tinggi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Kebaruan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terletak</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temuan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mengenai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manajemen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pengembangan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ditinjau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melalui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dua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aspek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utama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profesionalisme</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Hasil </w:t>
      </w:r>
      <w:r w:rsidR="009437AF" w:rsidRPr="00514893">
        <w:rPr>
          <w:rFonts w:ascii="Book Antiqua" w:hAnsi="Book Antiqua"/>
          <w:sz w:val="22"/>
          <w:szCs w:val="22"/>
          <w:lang w:val="id-ID"/>
        </w:rPr>
        <w:t xml:space="preserve">dari </w:t>
      </w: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diharapkan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sumbangan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teoretis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praktis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pengembangan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di Indonesia, </w:t>
      </w:r>
      <w:proofErr w:type="spellStart"/>
      <w:r w:rsidRPr="00514893">
        <w:rPr>
          <w:rFonts w:ascii="Book Antiqua" w:hAnsi="Book Antiqua"/>
          <w:sz w:val="22"/>
          <w:szCs w:val="22"/>
        </w:rPr>
        <w:t>terutama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meningkatkan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memperkuat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profesionalitas</w:t>
      </w:r>
      <w:proofErr w:type="spellEnd"/>
      <w:r w:rsidRPr="00514893">
        <w:rPr>
          <w:rFonts w:ascii="Book Antiqua" w:hAnsi="Book Antiqua"/>
          <w:sz w:val="22"/>
          <w:szCs w:val="22"/>
        </w:rPr>
        <w:t xml:space="preserve"> para </w:t>
      </w:r>
      <w:proofErr w:type="spellStart"/>
      <w:r w:rsidRPr="00514893">
        <w:rPr>
          <w:rFonts w:ascii="Book Antiqua" w:hAnsi="Book Antiqua"/>
          <w:sz w:val="22"/>
          <w:szCs w:val="22"/>
        </w:rPr>
        <w:t>nazhir</w:t>
      </w:r>
      <w:proofErr w:type="spellEnd"/>
      <w:r w:rsidRPr="00514893">
        <w:rPr>
          <w:rFonts w:ascii="Book Antiqua" w:hAnsi="Book Antiqua"/>
          <w:sz w:val="22"/>
          <w:szCs w:val="22"/>
        </w:rPr>
        <w:t>.</w:t>
      </w:r>
    </w:p>
    <w:p w14:paraId="069490C5" w14:textId="77777777" w:rsidR="009437AF" w:rsidRPr="00514893" w:rsidRDefault="009437AF">
      <w:pPr>
        <w:autoSpaceDE w:val="0"/>
        <w:autoSpaceDN w:val="0"/>
        <w:adjustRightInd w:val="0"/>
        <w:spacing w:line="276" w:lineRule="auto"/>
        <w:ind w:firstLine="720"/>
        <w:jc w:val="both"/>
        <w:rPr>
          <w:rFonts w:ascii="Book Antiqua" w:eastAsia="Book Antiqua" w:hAnsi="Book Antiqua" w:cs="Book Antiqua"/>
          <w:b/>
          <w:color w:val="000000"/>
          <w:sz w:val="22"/>
          <w:szCs w:val="22"/>
          <w:lang w:val="id-ID"/>
        </w:rPr>
      </w:pPr>
    </w:p>
    <w:p w14:paraId="0C828693" w14:textId="77777777" w:rsidR="00AF261D" w:rsidRPr="00514893" w:rsidRDefault="004B44CB">
      <w:pPr>
        <w:spacing w:line="276" w:lineRule="auto"/>
        <w:rPr>
          <w:rFonts w:ascii="Book Antiqua" w:eastAsia="Book Antiqua" w:hAnsi="Book Antiqua" w:cs="Book Antiqua"/>
          <w:b/>
          <w:color w:val="000000"/>
          <w:sz w:val="22"/>
          <w:szCs w:val="22"/>
        </w:rPr>
      </w:pPr>
      <w:r w:rsidRPr="00514893">
        <w:rPr>
          <w:rFonts w:ascii="Book Antiqua" w:eastAsia="Book Antiqua" w:hAnsi="Book Antiqua" w:cs="Book Antiqua"/>
          <w:b/>
          <w:color w:val="000000"/>
          <w:sz w:val="22"/>
          <w:szCs w:val="22"/>
        </w:rPr>
        <w:t>METODE PENELITIAN</w:t>
      </w:r>
    </w:p>
    <w:p w14:paraId="067160F1" w14:textId="77777777" w:rsidR="00AF261D" w:rsidRPr="00EF6342" w:rsidRDefault="004B44CB" w:rsidP="00EF6342">
      <w:pPr>
        <w:spacing w:line="276" w:lineRule="auto"/>
        <w:ind w:firstLine="720"/>
        <w:jc w:val="both"/>
        <w:rPr>
          <w:rFonts w:ascii="Book Antiqua" w:hAnsi="Book Antiqua"/>
          <w:sz w:val="22"/>
          <w:szCs w:val="22"/>
        </w:rPr>
      </w:pP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menerapkan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pendekatan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deskriptif</w:t>
      </w:r>
      <w:proofErr w:type="spellEnd"/>
      <w:r w:rsidR="00654472" w:rsidRPr="00514893">
        <w:rPr>
          <w:rFonts w:ascii="Book Antiqua" w:hAnsi="Book Antiqua"/>
          <w:sz w:val="22"/>
          <w:szCs w:val="22"/>
        </w:rPr>
        <w:t xml:space="preserve"> </w:t>
      </w:r>
      <w:proofErr w:type="spellStart"/>
      <w:r w:rsidR="00654472" w:rsidRPr="00514893">
        <w:rPr>
          <w:rFonts w:ascii="Book Antiqua" w:hAnsi="Book Antiqua"/>
          <w:sz w:val="22"/>
          <w:szCs w:val="22"/>
        </w:rPr>
        <w:t>kualitatif</w:t>
      </w:r>
      <w:proofErr w:type="spellEnd"/>
      <w:r w:rsidR="00654472" w:rsidRPr="00514893">
        <w:rPr>
          <w:rFonts w:ascii="Book Antiqua" w:hAnsi="Book Antiqua"/>
          <w:sz w:val="22"/>
          <w:szCs w:val="22"/>
        </w:rPr>
        <w:t xml:space="preserve"> </w:t>
      </w:r>
      <w:r w:rsidR="00654472" w:rsidRPr="00514893">
        <w:rPr>
          <w:rFonts w:ascii="Book Antiqua" w:hAnsi="Book Antiqua"/>
          <w:sz w:val="22"/>
          <w:szCs w:val="22"/>
          <w:lang w:val="id-ID"/>
        </w:rPr>
        <w:t xml:space="preserve">dengan </w:t>
      </w:r>
      <w:proofErr w:type="spellStart"/>
      <w:r w:rsidR="00EF6342">
        <w:rPr>
          <w:rFonts w:ascii="Book Antiqua" w:hAnsi="Book Antiqua"/>
          <w:sz w:val="22"/>
          <w:szCs w:val="22"/>
        </w:rPr>
        <w:t>tujuan</w:t>
      </w:r>
      <w:proofErr w:type="spellEnd"/>
      <w:r w:rsidR="00EF6342">
        <w:rPr>
          <w:rFonts w:ascii="Book Antiqua" w:hAnsi="Book Antiqua"/>
          <w:sz w:val="22"/>
          <w:szCs w:val="22"/>
        </w:rPr>
        <w:t xml:space="preserve"> </w:t>
      </w:r>
      <w:proofErr w:type="spellStart"/>
      <w:r w:rsidRPr="00514893">
        <w:rPr>
          <w:rFonts w:ascii="Book Antiqua" w:hAnsi="Book Antiqua"/>
          <w:sz w:val="22"/>
          <w:szCs w:val="22"/>
        </w:rPr>
        <w:t>menyajikan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pemahaman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menda</w:t>
      </w:r>
      <w:proofErr w:type="spellEnd"/>
      <w:r w:rsidR="00654472" w:rsidRPr="00514893">
        <w:rPr>
          <w:rFonts w:ascii="Book Antiqua" w:hAnsi="Book Antiqua"/>
          <w:sz w:val="22"/>
          <w:szCs w:val="22"/>
          <w:lang w:val="id-ID"/>
        </w:rPr>
        <w:t>a</w:t>
      </w:r>
      <w:r w:rsidRPr="00514893">
        <w:rPr>
          <w:rFonts w:ascii="Book Antiqua" w:hAnsi="Book Antiqua"/>
          <w:sz w:val="22"/>
          <w:szCs w:val="22"/>
        </w:rPr>
        <w:t xml:space="preserve">lam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fenomena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diteliti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berdasarkan</w:t>
      </w:r>
      <w:proofErr w:type="spellEnd"/>
      <w:r w:rsidRPr="00514893">
        <w:rPr>
          <w:rFonts w:ascii="Book Antiqua" w:hAnsi="Book Antiqua"/>
          <w:sz w:val="22"/>
          <w:szCs w:val="22"/>
        </w:rPr>
        <w:t xml:space="preserve"> data yang </w:t>
      </w:r>
      <w:proofErr w:type="spellStart"/>
      <w:r w:rsidRPr="00514893">
        <w:rPr>
          <w:rFonts w:ascii="Book Antiqua" w:hAnsi="Book Antiqua"/>
          <w:sz w:val="22"/>
          <w:szCs w:val="22"/>
        </w:rPr>
        <w:t>diperoleh</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lapangan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Pendekatan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dipilih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mampu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menggambarkan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realitas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sosial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kontekstual</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holistik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kondisi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aktual</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terjadi</w:t>
      </w:r>
      <w:proofErr w:type="spellEnd"/>
      <w:r w:rsidRPr="00514893">
        <w:rPr>
          <w:rFonts w:ascii="Book Antiqua" w:hAnsi="Book Antiqua"/>
          <w:sz w:val="22"/>
          <w:szCs w:val="22"/>
        </w:rPr>
        <w:t xml:space="preserve">. Adapun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jenis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lapangan</w:t>
      </w:r>
      <w:proofErr w:type="spellEnd"/>
      <w:r w:rsidRPr="00514893">
        <w:rPr>
          <w:rFonts w:ascii="Book Antiqua" w:hAnsi="Book Antiqua"/>
          <w:sz w:val="22"/>
          <w:szCs w:val="22"/>
        </w:rPr>
        <w:t xml:space="preserve"> </w:t>
      </w:r>
      <w:r w:rsidRPr="00514893">
        <w:rPr>
          <w:rFonts w:ascii="Book Antiqua" w:hAnsi="Book Antiqua"/>
          <w:i/>
          <w:iCs/>
          <w:sz w:val="22"/>
          <w:szCs w:val="22"/>
        </w:rPr>
        <w:t xml:space="preserve">(field </w:t>
      </w:r>
      <w:proofErr w:type="spellStart"/>
      <w:r w:rsidRPr="00514893">
        <w:rPr>
          <w:rFonts w:ascii="Book Antiqua" w:hAnsi="Book Antiqua"/>
          <w:i/>
          <w:iCs/>
          <w:sz w:val="22"/>
          <w:szCs w:val="22"/>
        </w:rPr>
        <w:t>Reacearch</w:t>
      </w:r>
      <w:proofErr w:type="spellEnd"/>
      <w:r w:rsidRPr="00514893">
        <w:rPr>
          <w:rFonts w:ascii="Book Antiqua" w:hAnsi="Book Antiqua"/>
          <w:i/>
          <w:iCs/>
          <w:sz w:val="22"/>
          <w:szCs w:val="22"/>
        </w:rPr>
        <w:t>),</w:t>
      </w:r>
      <w:r w:rsidRPr="00514893">
        <w:rPr>
          <w:rFonts w:ascii="Book Antiqua" w:hAnsi="Book Antiqua"/>
          <w:sz w:val="22"/>
          <w:szCs w:val="22"/>
        </w:rPr>
        <w:t xml:space="preserve"> </w:t>
      </w:r>
      <w:proofErr w:type="spellStart"/>
      <w:r w:rsidRPr="00514893">
        <w:rPr>
          <w:rFonts w:ascii="Book Antiqua" w:hAnsi="Book Antiqua"/>
          <w:sz w:val="22"/>
          <w:szCs w:val="22"/>
        </w:rPr>
        <w:t>dimana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lapangan</w:t>
      </w:r>
      <w:proofErr w:type="spellEnd"/>
      <w:r w:rsidRPr="00514893">
        <w:rPr>
          <w:rFonts w:ascii="Book Antiqua" w:hAnsi="Book Antiqua"/>
          <w:sz w:val="22"/>
          <w:szCs w:val="22"/>
        </w:rPr>
        <w:t xml:space="preserve"> </w:t>
      </w:r>
      <w:r w:rsidRPr="00514893">
        <w:rPr>
          <w:rFonts w:ascii="Book Antiqua" w:hAnsi="Book Antiqua"/>
          <w:i/>
          <w:iCs/>
          <w:sz w:val="22"/>
          <w:szCs w:val="22"/>
        </w:rPr>
        <w:t xml:space="preserve">(field </w:t>
      </w:r>
      <w:proofErr w:type="spellStart"/>
      <w:r w:rsidRPr="00514893">
        <w:rPr>
          <w:rFonts w:ascii="Book Antiqua" w:hAnsi="Book Antiqua"/>
          <w:i/>
          <w:iCs/>
          <w:sz w:val="22"/>
          <w:szCs w:val="22"/>
        </w:rPr>
        <w:t>risearch</w:t>
      </w:r>
      <w:proofErr w:type="spellEnd"/>
      <w:r w:rsidRPr="00514893">
        <w:rPr>
          <w:rFonts w:ascii="Book Antiqua" w:hAnsi="Book Antiqua"/>
          <w:i/>
          <w:iCs/>
          <w:sz w:val="22"/>
          <w:szCs w:val="22"/>
        </w:rPr>
        <w:t>)</w:t>
      </w:r>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dilakukan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langsung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dilokasi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lingkungan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tempat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fenomena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mengumpulkan</w:t>
      </w:r>
      <w:proofErr w:type="spellEnd"/>
      <w:r w:rsidRPr="00514893">
        <w:rPr>
          <w:rFonts w:ascii="Book Antiqua" w:hAnsi="Book Antiqua"/>
          <w:sz w:val="22"/>
          <w:szCs w:val="22"/>
        </w:rPr>
        <w:t xml:space="preserve"> data primer </w:t>
      </w:r>
      <w:proofErr w:type="spellStart"/>
      <w:r w:rsidRPr="00514893">
        <w:rPr>
          <w:rFonts w:ascii="Book Antiqua" w:hAnsi="Book Antiqua"/>
          <w:sz w:val="22"/>
          <w:szCs w:val="22"/>
        </w:rPr>
        <w:t>melalui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observasi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wawancara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partisipasi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langsung</w:t>
      </w:r>
      <w:proofErr w:type="spellEnd"/>
      <w:r w:rsidRPr="00514893">
        <w:rPr>
          <w:rFonts w:ascii="Book Antiqua" w:hAnsi="Book Antiqua"/>
          <w:sz w:val="22"/>
          <w:szCs w:val="22"/>
        </w:rPr>
        <w:t xml:space="preserve">. Adapun </w:t>
      </w:r>
      <w:proofErr w:type="spellStart"/>
      <w:r w:rsidRPr="00514893">
        <w:rPr>
          <w:rFonts w:ascii="Book Antiqua" w:hAnsi="Book Antiqua"/>
          <w:sz w:val="22"/>
          <w:szCs w:val="22"/>
        </w:rPr>
        <w:t>lokasi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berada</w:t>
      </w:r>
      <w:proofErr w:type="spellEnd"/>
      <w:r w:rsidRPr="00514893">
        <w:rPr>
          <w:rFonts w:ascii="Book Antiqua" w:hAnsi="Book Antiqua"/>
          <w:sz w:val="22"/>
          <w:szCs w:val="22"/>
        </w:rPr>
        <w:t xml:space="preserve"> di </w:t>
      </w:r>
      <w:r w:rsidR="00812E69" w:rsidRPr="00514893">
        <w:rPr>
          <w:rFonts w:ascii="Book Antiqua" w:hAnsi="Book Antiqua"/>
          <w:bCs/>
          <w:sz w:val="22"/>
          <w:szCs w:val="22"/>
        </w:rPr>
        <w:t>TK Al-</w:t>
      </w:r>
      <w:proofErr w:type="spellStart"/>
      <w:r w:rsidR="00812E69" w:rsidRPr="00514893">
        <w:rPr>
          <w:rFonts w:ascii="Book Antiqua" w:hAnsi="Book Antiqua"/>
          <w:bCs/>
          <w:sz w:val="22"/>
          <w:szCs w:val="22"/>
        </w:rPr>
        <w:t>Raudlahatul</w:t>
      </w:r>
      <w:proofErr w:type="spellEnd"/>
      <w:r w:rsidR="00812E69" w:rsidRPr="00514893">
        <w:rPr>
          <w:rFonts w:ascii="Book Antiqua" w:hAnsi="Book Antiqua"/>
          <w:bCs/>
          <w:sz w:val="22"/>
          <w:szCs w:val="22"/>
        </w:rPr>
        <w:t xml:space="preserve"> </w:t>
      </w:r>
      <w:proofErr w:type="spellStart"/>
      <w:r w:rsidR="00812E69" w:rsidRPr="00514893">
        <w:rPr>
          <w:rFonts w:ascii="Book Antiqua" w:hAnsi="Book Antiqua"/>
          <w:bCs/>
          <w:sz w:val="22"/>
          <w:szCs w:val="22"/>
        </w:rPr>
        <w:t>Jadid</w:t>
      </w:r>
      <w:proofErr w:type="spellEnd"/>
      <w:r w:rsidR="00812E69">
        <w:rPr>
          <w:rFonts w:ascii="Book Antiqua" w:hAnsi="Book Antiqua" w:cs="Courier New"/>
          <w:sz w:val="22"/>
          <w:szCs w:val="22"/>
        </w:rPr>
        <w:t xml:space="preserve"> </w:t>
      </w:r>
      <w:proofErr w:type="spellStart"/>
      <w:r w:rsidR="00812E69">
        <w:rPr>
          <w:rFonts w:ascii="Book Antiqua" w:hAnsi="Book Antiqua"/>
          <w:sz w:val="22"/>
          <w:szCs w:val="22"/>
        </w:rPr>
        <w:t>Desa</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Kacok</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Palengaan</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Pamekasan</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bertepatan</w:t>
      </w:r>
      <w:proofErr w:type="spellEnd"/>
      <w:r w:rsidR="00812E69">
        <w:rPr>
          <w:rFonts w:ascii="Book Antiqua" w:hAnsi="Book Antiqua"/>
          <w:sz w:val="22"/>
          <w:szCs w:val="22"/>
        </w:rPr>
        <w:t xml:space="preserve"> di </w:t>
      </w:r>
      <w:proofErr w:type="spellStart"/>
      <w:r w:rsidR="00812E69">
        <w:rPr>
          <w:rFonts w:ascii="Book Antiqua" w:hAnsi="Book Antiqua"/>
          <w:sz w:val="22"/>
          <w:szCs w:val="22"/>
        </w:rPr>
        <w:t>Pondok</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Pesantren</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Miftahul</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Ulum</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Kebun</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B</w:t>
      </w:r>
      <w:r w:rsidRPr="00514893">
        <w:rPr>
          <w:rFonts w:ascii="Book Antiqua" w:hAnsi="Book Antiqua"/>
          <w:sz w:val="22"/>
          <w:szCs w:val="22"/>
        </w:rPr>
        <w:t>aru</w:t>
      </w:r>
      <w:proofErr w:type="spellEnd"/>
      <w:r w:rsidR="00812E69">
        <w:rPr>
          <w:rFonts w:ascii="Book Antiqua" w:hAnsi="Book Antiqua"/>
          <w:sz w:val="22"/>
          <w:szCs w:val="22"/>
        </w:rPr>
        <w:t>,</w:t>
      </w:r>
      <w:r w:rsidRPr="00514893">
        <w:rPr>
          <w:rFonts w:ascii="Book Antiqua" w:hAnsi="Book Antiqua"/>
          <w:sz w:val="22"/>
          <w:szCs w:val="22"/>
        </w:rPr>
        <w:t xml:space="preserve"> </w:t>
      </w:r>
      <w:proofErr w:type="spellStart"/>
      <w:r w:rsidRPr="00514893">
        <w:rPr>
          <w:rFonts w:ascii="Book Antiqua" w:hAnsi="Book Antiqua"/>
          <w:sz w:val="22"/>
          <w:szCs w:val="22"/>
        </w:rPr>
        <w:t>dimana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subjek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w:t>
      </w:r>
      <w:r w:rsidR="00812E69">
        <w:rPr>
          <w:rFonts w:ascii="Book Antiqua" w:hAnsi="Book Antiqua"/>
          <w:sz w:val="22"/>
          <w:szCs w:val="22"/>
        </w:rPr>
        <w:t>ian</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ini</w:t>
      </w:r>
      <w:proofErr w:type="spellEnd"/>
      <w:r w:rsidR="00812E69">
        <w:rPr>
          <w:rFonts w:ascii="Book Antiqua" w:hAnsi="Book Antiqua"/>
          <w:sz w:val="22"/>
          <w:szCs w:val="22"/>
        </w:rPr>
        <w:t xml:space="preserve"> </w:t>
      </w:r>
      <w:proofErr w:type="spellStart"/>
      <w:r w:rsidR="00812E69">
        <w:rPr>
          <w:rFonts w:ascii="Book Antiqua" w:hAnsi="Book Antiqua"/>
          <w:sz w:val="22"/>
          <w:szCs w:val="22"/>
        </w:rPr>
        <w:t>adalah</w:t>
      </w:r>
      <w:proofErr w:type="spellEnd"/>
      <w:r w:rsidR="00812E69">
        <w:rPr>
          <w:rFonts w:ascii="Book Antiqua" w:hAnsi="Book Antiqua"/>
          <w:sz w:val="22"/>
          <w:szCs w:val="22"/>
        </w:rPr>
        <w:t xml:space="preserve"> para </w:t>
      </w:r>
      <w:proofErr w:type="spellStart"/>
      <w:r w:rsidR="00812E69">
        <w:rPr>
          <w:rFonts w:ascii="Book Antiqua" w:hAnsi="Book Antiqua"/>
          <w:sz w:val="22"/>
          <w:szCs w:val="22"/>
        </w:rPr>
        <w:t>nadzir</w:t>
      </w:r>
      <w:proofErr w:type="spellEnd"/>
      <w:r w:rsidR="00812E69">
        <w:rPr>
          <w:rFonts w:ascii="Book Antiqua" w:hAnsi="Book Antiqua"/>
          <w:sz w:val="22"/>
          <w:szCs w:val="22"/>
        </w:rPr>
        <w:t xml:space="preserve"> dan </w:t>
      </w:r>
      <w:proofErr w:type="spellStart"/>
      <w:r w:rsidR="00812E69">
        <w:rPr>
          <w:rFonts w:ascii="Book Antiqua" w:hAnsi="Book Antiqua"/>
          <w:sz w:val="22"/>
          <w:szCs w:val="22"/>
        </w:rPr>
        <w:t>p</w:t>
      </w:r>
      <w:r w:rsidRPr="00514893">
        <w:rPr>
          <w:rFonts w:ascii="Book Antiqua" w:hAnsi="Book Antiqua"/>
          <w:sz w:val="22"/>
          <w:szCs w:val="22"/>
        </w:rPr>
        <w:t>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mengguna</w:t>
      </w:r>
      <w:r w:rsidR="00131B7B">
        <w:rPr>
          <w:rFonts w:ascii="Book Antiqua" w:hAnsi="Book Antiqua"/>
          <w:sz w:val="22"/>
          <w:szCs w:val="22"/>
        </w:rPr>
        <w:t>kan</w:t>
      </w:r>
      <w:proofErr w:type="spellEnd"/>
      <w:r w:rsidR="00131B7B">
        <w:rPr>
          <w:rFonts w:ascii="Book Antiqua" w:hAnsi="Book Antiqua"/>
          <w:sz w:val="22"/>
          <w:szCs w:val="22"/>
        </w:rPr>
        <w:t xml:space="preserve"> </w:t>
      </w:r>
      <w:proofErr w:type="spellStart"/>
      <w:r w:rsidR="00131B7B">
        <w:rPr>
          <w:rFonts w:ascii="Book Antiqua" w:hAnsi="Book Antiqua"/>
          <w:sz w:val="22"/>
          <w:szCs w:val="22"/>
        </w:rPr>
        <w:t>dua</w:t>
      </w:r>
      <w:proofErr w:type="spellEnd"/>
      <w:r w:rsidR="00131B7B">
        <w:rPr>
          <w:rFonts w:ascii="Book Antiqua" w:hAnsi="Book Antiqua"/>
          <w:sz w:val="22"/>
          <w:szCs w:val="22"/>
        </w:rPr>
        <w:t xml:space="preserve"> </w:t>
      </w:r>
      <w:proofErr w:type="spellStart"/>
      <w:r w:rsidR="00131B7B">
        <w:rPr>
          <w:rFonts w:ascii="Book Antiqua" w:hAnsi="Book Antiqua"/>
          <w:sz w:val="22"/>
          <w:szCs w:val="22"/>
        </w:rPr>
        <w:t>jenis</w:t>
      </w:r>
      <w:proofErr w:type="spellEnd"/>
      <w:r w:rsidR="00131B7B">
        <w:rPr>
          <w:rFonts w:ascii="Book Antiqua" w:hAnsi="Book Antiqua"/>
          <w:sz w:val="22"/>
          <w:szCs w:val="22"/>
        </w:rPr>
        <w:t xml:space="preserve"> </w:t>
      </w:r>
      <w:proofErr w:type="spellStart"/>
      <w:r w:rsidR="00131B7B">
        <w:rPr>
          <w:rFonts w:ascii="Book Antiqua" w:hAnsi="Book Antiqua"/>
          <w:sz w:val="22"/>
          <w:szCs w:val="22"/>
        </w:rPr>
        <w:t>sumber</w:t>
      </w:r>
      <w:proofErr w:type="spellEnd"/>
      <w:r w:rsidR="00131B7B">
        <w:rPr>
          <w:rFonts w:ascii="Book Antiqua" w:hAnsi="Book Antiqua"/>
          <w:sz w:val="22"/>
          <w:szCs w:val="22"/>
        </w:rPr>
        <w:t xml:space="preserve"> data </w:t>
      </w:r>
      <w:proofErr w:type="spellStart"/>
      <w:r w:rsidR="00131B7B">
        <w:rPr>
          <w:rFonts w:ascii="Book Antiqua" w:hAnsi="Book Antiqua"/>
          <w:sz w:val="22"/>
          <w:szCs w:val="22"/>
        </w:rPr>
        <w:t>yaitu</w:t>
      </w:r>
      <w:proofErr w:type="spellEnd"/>
      <w:r w:rsidRPr="00514893">
        <w:rPr>
          <w:rFonts w:ascii="Book Antiqua" w:hAnsi="Book Antiqua"/>
          <w:sz w:val="22"/>
          <w:szCs w:val="22"/>
        </w:rPr>
        <w:t xml:space="preserve"> </w:t>
      </w:r>
      <w:r w:rsidR="00131B7B">
        <w:rPr>
          <w:rFonts w:ascii="Book Antiqua" w:hAnsi="Book Antiqua"/>
          <w:sz w:val="22"/>
          <w:szCs w:val="22"/>
        </w:rPr>
        <w:t xml:space="preserve">data primer dan data </w:t>
      </w:r>
      <w:proofErr w:type="spellStart"/>
      <w:r w:rsidR="00131B7B">
        <w:rPr>
          <w:rFonts w:ascii="Book Antiqua" w:hAnsi="Book Antiqua"/>
          <w:sz w:val="22"/>
          <w:szCs w:val="22"/>
        </w:rPr>
        <w:t>sekunder</w:t>
      </w:r>
      <w:proofErr w:type="spellEnd"/>
      <w:r w:rsidR="00131B7B">
        <w:rPr>
          <w:rFonts w:ascii="Book Antiqua" w:hAnsi="Book Antiqua"/>
          <w:sz w:val="22"/>
          <w:szCs w:val="22"/>
        </w:rPr>
        <w:t xml:space="preserve">, </w:t>
      </w:r>
      <w:proofErr w:type="spellStart"/>
      <w:r w:rsidR="00131B7B">
        <w:rPr>
          <w:rFonts w:ascii="Book Antiqua" w:hAnsi="Book Antiqua"/>
          <w:sz w:val="22"/>
          <w:szCs w:val="22"/>
        </w:rPr>
        <w:t>di</w:t>
      </w:r>
      <w:r w:rsidRPr="00514893">
        <w:rPr>
          <w:rFonts w:ascii="Book Antiqua" w:hAnsi="Book Antiqua"/>
          <w:sz w:val="22"/>
          <w:szCs w:val="22"/>
        </w:rPr>
        <w:t>imana</w:t>
      </w:r>
      <w:proofErr w:type="spellEnd"/>
      <w:r w:rsidRPr="00514893">
        <w:rPr>
          <w:rFonts w:ascii="Book Antiqua" w:hAnsi="Book Antiqua"/>
          <w:sz w:val="22"/>
          <w:szCs w:val="22"/>
        </w:rPr>
        <w:t xml:space="preserve"> data primer </w:t>
      </w:r>
      <w:proofErr w:type="spellStart"/>
      <w:r w:rsidRPr="00514893">
        <w:rPr>
          <w:rFonts w:ascii="Book Antiqua" w:hAnsi="Book Antiqua"/>
          <w:sz w:val="22"/>
          <w:szCs w:val="22"/>
        </w:rPr>
        <w:t>diperoleh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wawancara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observasi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langsung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catatan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lapangan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sedangkan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data </w:t>
      </w:r>
      <w:proofErr w:type="spellStart"/>
      <w:r w:rsidRPr="00514893">
        <w:rPr>
          <w:rFonts w:ascii="Book Antiqua" w:hAnsi="Book Antiqua"/>
          <w:sz w:val="22"/>
          <w:szCs w:val="22"/>
        </w:rPr>
        <w:t>sekunder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diperoleh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dokumen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sumber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tertulis</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relevan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seperti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arsip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re</w:t>
      </w:r>
      <w:r w:rsidR="00654472" w:rsidRPr="00514893">
        <w:rPr>
          <w:rFonts w:ascii="Book Antiqua" w:hAnsi="Book Antiqua"/>
          <w:sz w:val="22"/>
          <w:szCs w:val="22"/>
        </w:rPr>
        <w:t>smi</w:t>
      </w:r>
      <w:proofErr w:type="spellEnd"/>
      <w:r w:rsidR="00654472" w:rsidRPr="00514893">
        <w:rPr>
          <w:rFonts w:ascii="Book Antiqua" w:hAnsi="Book Antiqua"/>
          <w:sz w:val="22"/>
          <w:szCs w:val="22"/>
        </w:rPr>
        <w:t xml:space="preserve"> </w:t>
      </w:r>
      <w:proofErr w:type="spellStart"/>
      <w:r w:rsidR="00654472" w:rsidRPr="00514893">
        <w:rPr>
          <w:rFonts w:ascii="Book Antiqua" w:hAnsi="Book Antiqua"/>
          <w:sz w:val="22"/>
          <w:szCs w:val="22"/>
        </w:rPr>
        <w:t>dari</w:t>
      </w:r>
      <w:proofErr w:type="spellEnd"/>
      <w:r w:rsidR="00654472" w:rsidRPr="00514893">
        <w:rPr>
          <w:rFonts w:ascii="Book Antiqua" w:hAnsi="Book Antiqua"/>
          <w:sz w:val="22"/>
          <w:szCs w:val="22"/>
        </w:rPr>
        <w:t xml:space="preserve"> </w:t>
      </w:r>
      <w:proofErr w:type="spellStart"/>
      <w:r w:rsidR="00654472" w:rsidRPr="00514893">
        <w:rPr>
          <w:rFonts w:ascii="Book Antiqua" w:hAnsi="Book Antiqua"/>
          <w:sz w:val="22"/>
          <w:szCs w:val="22"/>
        </w:rPr>
        <w:t>instansi</w:t>
      </w:r>
      <w:proofErr w:type="spellEnd"/>
      <w:r w:rsidR="00654472" w:rsidRPr="00514893">
        <w:rPr>
          <w:rFonts w:ascii="Book Antiqua" w:hAnsi="Book Antiqua"/>
          <w:sz w:val="22"/>
          <w:szCs w:val="22"/>
        </w:rPr>
        <w:t xml:space="preserve"> yang </w:t>
      </w:r>
      <w:proofErr w:type="spellStart"/>
      <w:r w:rsidR="00654472" w:rsidRPr="00514893">
        <w:rPr>
          <w:rFonts w:ascii="Book Antiqua" w:hAnsi="Book Antiqua"/>
          <w:sz w:val="22"/>
          <w:szCs w:val="22"/>
        </w:rPr>
        <w:t>terkait</w:t>
      </w:r>
      <w:proofErr w:type="spellEnd"/>
      <w:r w:rsidR="00654472" w:rsidRPr="00514893">
        <w:rPr>
          <w:rFonts w:ascii="Book Antiqua" w:hAnsi="Book Antiqua"/>
          <w:sz w:val="22"/>
          <w:szCs w:val="22"/>
        </w:rPr>
        <w:t>.</w:t>
      </w:r>
      <w:r w:rsidR="00654472" w:rsidRPr="00514893">
        <w:rPr>
          <w:rFonts w:ascii="Book Antiqua" w:hAnsi="Book Antiqua"/>
          <w:sz w:val="22"/>
          <w:szCs w:val="22"/>
          <w:lang w:val="id-ID"/>
        </w:rPr>
        <w:t xml:space="preserve"> </w:t>
      </w:r>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peneliti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berusaha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menggambarkan</w:t>
      </w:r>
      <w:proofErr w:type="spellEnd"/>
      <w:r w:rsidRPr="00514893">
        <w:rPr>
          <w:rFonts w:ascii="Book Antiqua" w:hAnsi="Book Antiqua"/>
          <w:sz w:val="22"/>
          <w:szCs w:val="22"/>
        </w:rPr>
        <w:t xml:space="preserve"> </w:t>
      </w:r>
      <w:proofErr w:type="spellStart"/>
      <w:r w:rsidR="00654472" w:rsidRPr="00514893">
        <w:rPr>
          <w:rFonts w:ascii="Book Antiqua" w:hAnsi="Book Antiqua"/>
          <w:bCs/>
          <w:sz w:val="22"/>
          <w:szCs w:val="22"/>
        </w:rPr>
        <w:t>Pengelolaan</w:t>
      </w:r>
      <w:proofErr w:type="spellEnd"/>
      <w:r w:rsidR="00654472" w:rsidRPr="00514893">
        <w:rPr>
          <w:rFonts w:ascii="Book Antiqua" w:hAnsi="Book Antiqua"/>
          <w:bCs/>
          <w:sz w:val="22"/>
          <w:szCs w:val="22"/>
        </w:rPr>
        <w:t xml:space="preserve"> </w:t>
      </w:r>
      <w:proofErr w:type="spellStart"/>
      <w:r w:rsidR="00654472" w:rsidRPr="00514893">
        <w:rPr>
          <w:rFonts w:ascii="Book Antiqua" w:hAnsi="Book Antiqua"/>
          <w:bCs/>
          <w:sz w:val="22"/>
          <w:szCs w:val="22"/>
        </w:rPr>
        <w:t>Nadhir</w:t>
      </w:r>
      <w:proofErr w:type="spellEnd"/>
      <w:r w:rsidR="00654472" w:rsidRPr="00514893">
        <w:rPr>
          <w:rFonts w:ascii="Book Antiqua" w:hAnsi="Book Antiqua"/>
          <w:bCs/>
          <w:sz w:val="22"/>
          <w:szCs w:val="22"/>
        </w:rPr>
        <w:t xml:space="preserve"> </w:t>
      </w:r>
      <w:r w:rsidR="00654472" w:rsidRPr="00514893">
        <w:rPr>
          <w:rFonts w:ascii="Book Antiqua" w:hAnsi="Book Antiqua"/>
          <w:bCs/>
          <w:sz w:val="22"/>
          <w:szCs w:val="22"/>
          <w:lang w:val="id-ID"/>
        </w:rPr>
        <w:t>d</w:t>
      </w:r>
      <w:proofErr w:type="spellStart"/>
      <w:r w:rsidRPr="00514893">
        <w:rPr>
          <w:rFonts w:ascii="Book Antiqua" w:hAnsi="Book Antiqua"/>
          <w:bCs/>
          <w:sz w:val="22"/>
          <w:szCs w:val="22"/>
        </w:rPr>
        <w:t>alam</w:t>
      </w:r>
      <w:proofErr w:type="spellEnd"/>
      <w:r w:rsidRPr="00514893">
        <w:rPr>
          <w:rFonts w:ascii="Book Antiqua" w:hAnsi="Book Antiqua"/>
          <w:bCs/>
          <w:sz w:val="22"/>
          <w:szCs w:val="22"/>
        </w:rPr>
        <w:t xml:space="preserve"> Pembangunan Gedung Madrasah TK Al-</w:t>
      </w:r>
      <w:proofErr w:type="spellStart"/>
      <w:r w:rsidRPr="00514893">
        <w:rPr>
          <w:rFonts w:ascii="Book Antiqua" w:hAnsi="Book Antiqua"/>
          <w:bCs/>
          <w:sz w:val="22"/>
          <w:szCs w:val="22"/>
        </w:rPr>
        <w:t>Raudlahatul</w:t>
      </w:r>
      <w:proofErr w:type="spellEnd"/>
      <w:r w:rsidRPr="00514893">
        <w:rPr>
          <w:rFonts w:ascii="Book Antiqua" w:hAnsi="Book Antiqua"/>
          <w:bCs/>
          <w:sz w:val="22"/>
          <w:szCs w:val="22"/>
        </w:rPr>
        <w:t xml:space="preserve"> </w:t>
      </w:r>
      <w:proofErr w:type="spellStart"/>
      <w:r w:rsidRPr="00514893">
        <w:rPr>
          <w:rFonts w:ascii="Book Antiqua" w:hAnsi="Book Antiqua"/>
          <w:bCs/>
          <w:sz w:val="22"/>
          <w:szCs w:val="22"/>
        </w:rPr>
        <w:t>Jadid</w:t>
      </w:r>
      <w:proofErr w:type="spellEnd"/>
      <w:r w:rsidRPr="00514893">
        <w:rPr>
          <w:rFonts w:ascii="Book Antiqua" w:hAnsi="Book Antiqua" w:cs="Courier New"/>
          <w:sz w:val="22"/>
          <w:szCs w:val="22"/>
        </w:rPr>
        <w:t>.</w:t>
      </w:r>
    </w:p>
    <w:p w14:paraId="46A09F1E" w14:textId="77777777" w:rsidR="00AF261D" w:rsidRPr="00514893" w:rsidRDefault="00AF261D">
      <w:pPr>
        <w:spacing w:line="276" w:lineRule="auto"/>
        <w:jc w:val="both"/>
        <w:rPr>
          <w:rFonts w:ascii="Book Antiqua" w:eastAsia="Book Antiqua" w:hAnsi="Book Antiqua" w:cs="Book Antiqua"/>
          <w:color w:val="000000"/>
          <w:sz w:val="22"/>
          <w:szCs w:val="22"/>
        </w:rPr>
      </w:pPr>
    </w:p>
    <w:p w14:paraId="1B052A20" w14:textId="77777777" w:rsidR="00AF261D" w:rsidRPr="00514893" w:rsidRDefault="004B44CB">
      <w:pPr>
        <w:spacing w:line="276" w:lineRule="auto"/>
        <w:rPr>
          <w:rFonts w:ascii="Book Antiqua" w:eastAsia="Book Antiqua" w:hAnsi="Book Antiqua" w:cs="Book Antiqua"/>
          <w:b/>
          <w:color w:val="000000"/>
          <w:sz w:val="22"/>
          <w:szCs w:val="22"/>
        </w:rPr>
      </w:pPr>
      <w:r w:rsidRPr="00514893">
        <w:rPr>
          <w:rFonts w:ascii="Book Antiqua" w:eastAsia="Book Antiqua" w:hAnsi="Book Antiqua" w:cs="Book Antiqua"/>
          <w:b/>
          <w:color w:val="000000"/>
          <w:sz w:val="22"/>
          <w:szCs w:val="22"/>
        </w:rPr>
        <w:t xml:space="preserve">HASIL DAN PEMBAHASAN </w:t>
      </w:r>
    </w:p>
    <w:p w14:paraId="302DDA81" w14:textId="77777777" w:rsidR="00AF261D" w:rsidRPr="00514893" w:rsidRDefault="004B44CB">
      <w:pPr>
        <w:pBdr>
          <w:top w:val="nil"/>
          <w:left w:val="nil"/>
          <w:bottom w:val="nil"/>
          <w:right w:val="nil"/>
          <w:between w:val="nil"/>
        </w:pBdr>
        <w:spacing w:line="276" w:lineRule="auto"/>
        <w:jc w:val="both"/>
        <w:rPr>
          <w:rFonts w:ascii="Book Antiqua" w:hAnsi="Book Antiqua"/>
          <w:b/>
          <w:iCs/>
          <w:sz w:val="22"/>
          <w:szCs w:val="22"/>
        </w:rPr>
      </w:pPr>
      <w:proofErr w:type="spellStart"/>
      <w:r w:rsidRPr="00514893">
        <w:rPr>
          <w:rFonts w:ascii="Book Antiqua" w:hAnsi="Book Antiqua"/>
          <w:b/>
          <w:iCs/>
          <w:sz w:val="22"/>
          <w:szCs w:val="22"/>
        </w:rPr>
        <w:t>Tinjauan</w:t>
      </w:r>
      <w:proofErr w:type="spellEnd"/>
      <w:r w:rsidRPr="00514893">
        <w:rPr>
          <w:rFonts w:ascii="Book Antiqua" w:hAnsi="Book Antiqua"/>
          <w:b/>
          <w:iCs/>
          <w:sz w:val="22"/>
          <w:szCs w:val="22"/>
        </w:rPr>
        <w:t xml:space="preserve"> </w:t>
      </w:r>
      <w:proofErr w:type="spellStart"/>
      <w:r w:rsidRPr="00514893">
        <w:rPr>
          <w:rFonts w:ascii="Book Antiqua" w:hAnsi="Book Antiqua"/>
          <w:b/>
          <w:iCs/>
          <w:sz w:val="22"/>
          <w:szCs w:val="22"/>
        </w:rPr>
        <w:t>Wakaf</w:t>
      </w:r>
      <w:proofErr w:type="spellEnd"/>
      <w:r w:rsidRPr="00514893">
        <w:rPr>
          <w:rFonts w:ascii="Book Antiqua" w:hAnsi="Book Antiqua"/>
          <w:b/>
          <w:iCs/>
          <w:sz w:val="22"/>
          <w:szCs w:val="22"/>
        </w:rPr>
        <w:t xml:space="preserve"> dan </w:t>
      </w:r>
      <w:proofErr w:type="spellStart"/>
      <w:r w:rsidRPr="00514893">
        <w:rPr>
          <w:rFonts w:ascii="Book Antiqua" w:hAnsi="Book Antiqua"/>
          <w:b/>
          <w:iCs/>
          <w:sz w:val="22"/>
          <w:szCs w:val="22"/>
        </w:rPr>
        <w:t>Nadzir</w:t>
      </w:r>
      <w:proofErr w:type="spellEnd"/>
      <w:r w:rsidRPr="00514893">
        <w:rPr>
          <w:rFonts w:ascii="Book Antiqua" w:hAnsi="Book Antiqua"/>
          <w:b/>
          <w:iCs/>
          <w:sz w:val="22"/>
          <w:szCs w:val="22"/>
        </w:rPr>
        <w:t xml:space="preserve"> </w:t>
      </w:r>
      <w:proofErr w:type="spellStart"/>
      <w:r w:rsidRPr="00514893">
        <w:rPr>
          <w:rFonts w:ascii="Book Antiqua" w:hAnsi="Book Antiqua"/>
          <w:b/>
          <w:iCs/>
          <w:sz w:val="22"/>
          <w:szCs w:val="22"/>
        </w:rPr>
        <w:t>serta</w:t>
      </w:r>
      <w:proofErr w:type="spellEnd"/>
      <w:r w:rsidRPr="00514893">
        <w:rPr>
          <w:rFonts w:ascii="Book Antiqua" w:hAnsi="Book Antiqua"/>
          <w:b/>
          <w:iCs/>
          <w:sz w:val="22"/>
          <w:szCs w:val="22"/>
        </w:rPr>
        <w:t xml:space="preserve"> </w:t>
      </w:r>
      <w:proofErr w:type="spellStart"/>
      <w:r w:rsidRPr="00514893">
        <w:rPr>
          <w:rFonts w:ascii="Book Antiqua" w:hAnsi="Book Antiqua"/>
          <w:b/>
          <w:color w:val="000000"/>
          <w:sz w:val="22"/>
          <w:szCs w:val="22"/>
        </w:rPr>
        <w:t>Konsep</w:t>
      </w:r>
      <w:proofErr w:type="spellEnd"/>
      <w:r w:rsidRPr="00514893">
        <w:rPr>
          <w:rFonts w:ascii="Book Antiqua" w:hAnsi="Book Antiqua"/>
          <w:b/>
          <w:color w:val="000000"/>
          <w:sz w:val="22"/>
          <w:szCs w:val="22"/>
        </w:rPr>
        <w:t xml:space="preserve"> Dasar dan </w:t>
      </w:r>
      <w:proofErr w:type="spellStart"/>
      <w:r w:rsidRPr="00514893">
        <w:rPr>
          <w:rFonts w:ascii="Book Antiqua" w:hAnsi="Book Antiqua"/>
          <w:b/>
          <w:color w:val="000000"/>
          <w:sz w:val="22"/>
          <w:szCs w:val="22"/>
        </w:rPr>
        <w:t>Regulasi</w:t>
      </w:r>
      <w:proofErr w:type="spellEnd"/>
      <w:r w:rsidRPr="00514893">
        <w:rPr>
          <w:rFonts w:ascii="Book Antiqua" w:hAnsi="Book Antiqua"/>
          <w:b/>
          <w:color w:val="000000"/>
          <w:sz w:val="22"/>
          <w:szCs w:val="22"/>
        </w:rPr>
        <w:t xml:space="preserve"> </w:t>
      </w:r>
      <w:proofErr w:type="spellStart"/>
      <w:r w:rsidRPr="00514893">
        <w:rPr>
          <w:rFonts w:ascii="Book Antiqua" w:hAnsi="Book Antiqua"/>
          <w:b/>
          <w:color w:val="000000"/>
          <w:sz w:val="22"/>
          <w:szCs w:val="22"/>
        </w:rPr>
        <w:t>Wakaf</w:t>
      </w:r>
      <w:proofErr w:type="spellEnd"/>
      <w:r w:rsidRPr="00514893">
        <w:rPr>
          <w:rFonts w:ascii="Book Antiqua" w:hAnsi="Book Antiqua"/>
          <w:b/>
          <w:color w:val="000000"/>
          <w:sz w:val="22"/>
          <w:szCs w:val="22"/>
        </w:rPr>
        <w:t xml:space="preserve"> </w:t>
      </w:r>
      <w:proofErr w:type="spellStart"/>
      <w:r w:rsidRPr="00514893">
        <w:rPr>
          <w:rFonts w:ascii="Book Antiqua" w:hAnsi="Book Antiqua"/>
          <w:b/>
          <w:color w:val="000000"/>
          <w:sz w:val="22"/>
          <w:szCs w:val="22"/>
        </w:rPr>
        <w:t>Produktif</w:t>
      </w:r>
      <w:proofErr w:type="spellEnd"/>
    </w:p>
    <w:p w14:paraId="6A244846" w14:textId="77777777" w:rsidR="00AF261D" w:rsidRPr="00514893" w:rsidRDefault="004B44CB">
      <w:pPr>
        <w:pBdr>
          <w:top w:val="nil"/>
          <w:left w:val="nil"/>
          <w:bottom w:val="nil"/>
          <w:right w:val="nil"/>
          <w:between w:val="nil"/>
        </w:pBdr>
        <w:spacing w:line="276" w:lineRule="auto"/>
        <w:ind w:firstLine="567"/>
        <w:jc w:val="both"/>
        <w:rPr>
          <w:rFonts w:ascii="Book Antiqua" w:hAnsi="Book Antiqua"/>
          <w:bCs/>
          <w:iCs/>
          <w:sz w:val="22"/>
          <w:szCs w:val="22"/>
          <w:lang w:val="id-ID"/>
        </w:rPr>
      </w:pPr>
      <w:proofErr w:type="spellStart"/>
      <w:r w:rsidRPr="00514893">
        <w:rPr>
          <w:rFonts w:ascii="Book Antiqua" w:hAnsi="Book Antiqua"/>
          <w:sz w:val="22"/>
          <w:szCs w:val="22"/>
        </w:rPr>
        <w:t>Istilah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berasal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bahasa</w:t>
      </w:r>
      <w:proofErr w:type="spellEnd"/>
      <w:r w:rsidRPr="00514893">
        <w:rPr>
          <w:rFonts w:ascii="Book Antiqua" w:hAnsi="Book Antiqua"/>
          <w:sz w:val="22"/>
          <w:szCs w:val="22"/>
        </w:rPr>
        <w:t xml:space="preserve"> Arab </w:t>
      </w:r>
      <w:r w:rsidRPr="00514893">
        <w:rPr>
          <w:rFonts w:ascii="Book Antiqua" w:hAnsi="Book Antiqua"/>
          <w:i/>
          <w:sz w:val="22"/>
          <w:szCs w:val="22"/>
        </w:rPr>
        <w:t>al-waqf</w:t>
      </w:r>
      <w:r w:rsidRPr="00514893">
        <w:rPr>
          <w:rFonts w:ascii="Book Antiqua" w:hAnsi="Book Antiqua"/>
          <w:sz w:val="22"/>
          <w:szCs w:val="22"/>
        </w:rPr>
        <w:t xml:space="preserve">, yang </w:t>
      </w:r>
      <w:proofErr w:type="spellStart"/>
      <w:r w:rsidRPr="00514893">
        <w:rPr>
          <w:rFonts w:ascii="Book Antiqua" w:hAnsi="Book Antiqua"/>
          <w:sz w:val="22"/>
          <w:szCs w:val="22"/>
        </w:rPr>
        <w:t>merupakan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masdar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kata </w:t>
      </w:r>
      <w:proofErr w:type="spellStart"/>
      <w:r w:rsidR="009437AF" w:rsidRPr="00514893">
        <w:rPr>
          <w:rFonts w:ascii="Book Antiqua" w:hAnsi="Book Antiqua"/>
          <w:i/>
          <w:sz w:val="22"/>
          <w:szCs w:val="22"/>
        </w:rPr>
        <w:t>waqafa</w:t>
      </w:r>
      <w:proofErr w:type="spellEnd"/>
      <w:r w:rsidR="009437AF" w:rsidRPr="00514893">
        <w:rPr>
          <w:rFonts w:ascii="Book Antiqua" w:hAnsi="Book Antiqua"/>
          <w:i/>
          <w:sz w:val="22"/>
          <w:szCs w:val="22"/>
          <w:lang w:val="id-ID"/>
        </w:rPr>
        <w:t xml:space="preserve"> - </w:t>
      </w:r>
      <w:proofErr w:type="spellStart"/>
      <w:r w:rsidR="009437AF" w:rsidRPr="00514893">
        <w:rPr>
          <w:rFonts w:ascii="Book Antiqua" w:hAnsi="Book Antiqua"/>
          <w:i/>
          <w:sz w:val="22"/>
          <w:szCs w:val="22"/>
        </w:rPr>
        <w:t>yaqifu</w:t>
      </w:r>
      <w:proofErr w:type="spellEnd"/>
      <w:r w:rsidR="009437AF" w:rsidRPr="00514893">
        <w:rPr>
          <w:rFonts w:ascii="Book Antiqua" w:hAnsi="Book Antiqua"/>
          <w:i/>
          <w:sz w:val="22"/>
          <w:szCs w:val="22"/>
        </w:rPr>
        <w:t xml:space="preserve"> – </w:t>
      </w:r>
      <w:proofErr w:type="spellStart"/>
      <w:r w:rsidR="009437AF" w:rsidRPr="00514893">
        <w:rPr>
          <w:rFonts w:ascii="Book Antiqua" w:hAnsi="Book Antiqua"/>
          <w:i/>
          <w:sz w:val="22"/>
          <w:szCs w:val="22"/>
        </w:rPr>
        <w:t>wafqan</w:t>
      </w:r>
      <w:proofErr w:type="spellEnd"/>
      <w:r w:rsidRPr="00514893">
        <w:rPr>
          <w:rFonts w:ascii="Book Antiqua" w:hAnsi="Book Antiqua"/>
          <w:i/>
          <w:sz w:val="22"/>
          <w:szCs w:val="22"/>
        </w:rPr>
        <w:t>.</w:t>
      </w:r>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pengertian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terminologis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menurut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syara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diartikan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tindakan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sesuatu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menahan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pokok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tahbîs</w:t>
      </w:r>
      <w:proofErr w:type="spellEnd"/>
      <w:r w:rsidRPr="00514893">
        <w:rPr>
          <w:rFonts w:ascii="Book Antiqua" w:hAnsi="Book Antiqua"/>
          <w:sz w:val="22"/>
          <w:szCs w:val="22"/>
        </w:rPr>
        <w:t xml:space="preserve"> al-‘</w:t>
      </w:r>
      <w:proofErr w:type="spellStart"/>
      <w:r w:rsidRPr="00514893">
        <w:rPr>
          <w:rFonts w:ascii="Book Antiqua" w:hAnsi="Book Antiqua"/>
          <w:sz w:val="22"/>
          <w:szCs w:val="22"/>
        </w:rPr>
        <w:t>ashl</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menyalurkan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manfaatnya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kepentingan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w:t>
      </w:r>
      <w:proofErr w:type="spellEnd"/>
      <w:r w:rsidRPr="00514893">
        <w:rPr>
          <w:rFonts w:ascii="Book Antiqua" w:hAnsi="Book Antiqua"/>
          <w:bCs/>
          <w:iCs/>
          <w:sz w:val="22"/>
          <w:szCs w:val="22"/>
        </w:rPr>
        <w:t>.</w:t>
      </w:r>
      <w:r w:rsidRPr="00514893">
        <w:rPr>
          <w:rFonts w:ascii="Book Antiqua" w:hAnsi="Book Antiqua"/>
          <w:bCs/>
          <w:iCs/>
          <w:sz w:val="22"/>
          <w:szCs w:val="22"/>
        </w:rPr>
        <w:fldChar w:fldCharType="begin"/>
      </w:r>
      <w:r w:rsidRPr="00514893">
        <w:rPr>
          <w:rFonts w:ascii="Book Antiqua" w:hAnsi="Book Antiqua"/>
          <w:bCs/>
          <w:iCs/>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514893">
        <w:rPr>
          <w:rFonts w:ascii="Book Antiqua" w:hAnsi="Book Antiqua" w:cs="Calibri"/>
          <w:bCs/>
          <w:iCs/>
          <w:sz w:val="22"/>
          <w:szCs w:val="22"/>
        </w:rPr>
        <w:instrText>α</w:instrText>
      </w:r>
      <w:r w:rsidRPr="00514893">
        <w:rPr>
          <w:rFonts w:ascii="Book Antiqua" w:hAnsi="Book Antiqua"/>
          <w:bCs/>
          <w:iCs/>
          <w:sz w:val="22"/>
          <w:szCs w:val="22"/>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approach.","author":[{"dropping-particle":"","family":"Kasim","given":"A. Jusran","non-dropping-particle":"","parse-names":false,"suffix":""}],"container-title":"Analisis pendapatan dan tingkat kesejahteraan rumah tangga petani","id":"ITEM-1","issue":"9","issued":{"date-parts":[["2013"]]},"page":"1689-1699","title":"Optimalisasi Penerapan Sistem Perwakafan untuk Peningkatan Kesejahteraan Umat","type":"article-journal","volume":"53"},"uris":["http://www.mendeley.com/documents/?uuid=2f672d26-9e2b-43e6-940e-e0c19efba0c9"]}],"mendeley":{"formattedCitation":"(Kasim, 2013)","plainTextFormattedCitation":"(Kasim, 2013)","previouslyFormattedCitation":"(Kasim, 2013)"},"properties":{"noteIndex":0},"schema":"https://github.com/citation-style-language/schema/raw/master/csl-citation.json"}</w:instrText>
      </w:r>
      <w:r w:rsidRPr="00514893">
        <w:rPr>
          <w:rFonts w:ascii="Book Antiqua" w:hAnsi="Book Antiqua"/>
          <w:bCs/>
          <w:iCs/>
          <w:sz w:val="22"/>
          <w:szCs w:val="22"/>
        </w:rPr>
        <w:fldChar w:fldCharType="separate"/>
      </w:r>
      <w:r w:rsidRPr="00514893">
        <w:rPr>
          <w:rFonts w:ascii="Book Antiqua" w:hAnsi="Book Antiqua"/>
          <w:bCs/>
          <w:iCs/>
          <w:noProof/>
          <w:sz w:val="22"/>
          <w:szCs w:val="22"/>
        </w:rPr>
        <w:t>(Kasim, 2013)</w:t>
      </w:r>
      <w:r w:rsidRPr="00514893">
        <w:rPr>
          <w:rFonts w:ascii="Book Antiqua" w:hAnsi="Book Antiqua"/>
          <w:bCs/>
          <w:iCs/>
          <w:sz w:val="22"/>
          <w:szCs w:val="22"/>
        </w:rPr>
        <w:fldChar w:fldCharType="end"/>
      </w:r>
      <w:r w:rsidRPr="00514893">
        <w:rPr>
          <w:rFonts w:ascii="Book Antiqua" w:hAnsi="Book Antiqua"/>
          <w:bCs/>
          <w:iCs/>
          <w:sz w:val="22"/>
          <w:szCs w:val="22"/>
        </w:rPr>
        <w:t xml:space="preserve"> </w:t>
      </w:r>
    </w:p>
    <w:p w14:paraId="0CF5953A" w14:textId="77777777" w:rsidR="00AF261D" w:rsidRPr="00514893" w:rsidRDefault="004B44CB">
      <w:pPr>
        <w:pBdr>
          <w:top w:val="nil"/>
          <w:left w:val="nil"/>
          <w:bottom w:val="nil"/>
          <w:right w:val="nil"/>
          <w:between w:val="nil"/>
        </w:pBdr>
        <w:spacing w:line="276" w:lineRule="auto"/>
        <w:jc w:val="both"/>
        <w:rPr>
          <w:rFonts w:ascii="Book Antiqua" w:hAnsi="Book Antiqua"/>
          <w:bCs/>
          <w:iCs/>
          <w:sz w:val="22"/>
          <w:szCs w:val="22"/>
        </w:rPr>
      </w:pPr>
      <w:r w:rsidRPr="00514893">
        <w:rPr>
          <w:rFonts w:ascii="Book Antiqua" w:hAnsi="Book Antiqua"/>
          <w:b/>
          <w:iCs/>
          <w:sz w:val="22"/>
          <w:szCs w:val="22"/>
        </w:rPr>
        <w:tab/>
      </w:r>
      <w:proofErr w:type="spellStart"/>
      <w:r w:rsidRPr="00514893">
        <w:rPr>
          <w:rFonts w:ascii="Book Antiqua" w:hAnsi="Book Antiqua"/>
          <w:bCs/>
          <w:iCs/>
          <w:sz w:val="22"/>
          <w:szCs w:val="22"/>
        </w:rPr>
        <w:t>Sedangkan</w:t>
      </w:r>
      <w:proofErr w:type="spellEnd"/>
      <w:r w:rsidRPr="00514893">
        <w:rPr>
          <w:rFonts w:ascii="Book Antiqua" w:hAnsi="Book Antiqua"/>
          <w:b/>
          <w:iCs/>
          <w:sz w:val="22"/>
          <w:szCs w:val="22"/>
        </w:rPr>
        <w:t xml:space="preserve"> </w:t>
      </w:r>
      <w:proofErr w:type="spellStart"/>
      <w:r w:rsidRPr="00514893">
        <w:rPr>
          <w:rFonts w:ascii="Book Antiqua" w:hAnsi="Book Antiqua"/>
          <w:bCs/>
          <w:i/>
          <w:sz w:val="22"/>
          <w:szCs w:val="22"/>
        </w:rPr>
        <w:t>Nadzir</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secara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bahasa</w:t>
      </w:r>
      <w:proofErr w:type="spellEnd"/>
      <w:r w:rsidRPr="00514893">
        <w:rPr>
          <w:rFonts w:ascii="Book Antiqua" w:hAnsi="Book Antiqua"/>
          <w:bCs/>
          <w:iCs/>
          <w:sz w:val="22"/>
          <w:szCs w:val="22"/>
        </w:rPr>
        <w:t xml:space="preserve">, </w:t>
      </w:r>
      <w:proofErr w:type="spellStart"/>
      <w:r w:rsidRPr="00514893">
        <w:rPr>
          <w:rFonts w:ascii="Book Antiqua" w:hAnsi="Book Antiqua"/>
          <w:bCs/>
          <w:i/>
          <w:sz w:val="22"/>
          <w:szCs w:val="22"/>
        </w:rPr>
        <w:t>nazaarah</w:t>
      </w:r>
      <w:proofErr w:type="spellEnd"/>
      <w:r w:rsidRPr="00514893">
        <w:rPr>
          <w:rFonts w:ascii="Book Antiqua" w:hAnsi="Book Antiqua"/>
          <w:bCs/>
          <w:iCs/>
          <w:sz w:val="22"/>
          <w:szCs w:val="22"/>
        </w:rPr>
        <w:t xml:space="preserve"> yang </w:t>
      </w:r>
      <w:proofErr w:type="spellStart"/>
      <w:r w:rsidRPr="00514893">
        <w:rPr>
          <w:rFonts w:ascii="Book Antiqua" w:hAnsi="Book Antiqua"/>
          <w:bCs/>
          <w:iCs/>
          <w:sz w:val="22"/>
          <w:szCs w:val="22"/>
        </w:rPr>
        <w:t>artinya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pengawasan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pemeriksaan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atau</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perawatan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Secara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harifah</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penguasa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pengawas</w:t>
      </w:r>
      <w:proofErr w:type="spellEnd"/>
      <w:r w:rsidRPr="00514893">
        <w:rPr>
          <w:rFonts w:ascii="Book Antiqua" w:hAnsi="Book Antiqua"/>
          <w:bCs/>
          <w:iCs/>
          <w:sz w:val="22"/>
          <w:szCs w:val="22"/>
        </w:rPr>
        <w:t xml:space="preserve"> dan </w:t>
      </w:r>
      <w:proofErr w:type="spellStart"/>
      <w:r w:rsidRPr="00514893">
        <w:rPr>
          <w:rFonts w:ascii="Book Antiqua" w:hAnsi="Book Antiqua"/>
          <w:bCs/>
          <w:iCs/>
          <w:sz w:val="22"/>
          <w:szCs w:val="22"/>
        </w:rPr>
        <w:t>penjaga</w:t>
      </w:r>
      <w:proofErr w:type="spellEnd"/>
      <w:r w:rsidRPr="00514893">
        <w:rPr>
          <w:rFonts w:ascii="Book Antiqua" w:hAnsi="Book Antiqua"/>
          <w:bCs/>
          <w:iCs/>
          <w:sz w:val="22"/>
          <w:szCs w:val="22"/>
        </w:rPr>
        <w:t xml:space="preserve">. </w:t>
      </w:r>
      <w:proofErr w:type="spellStart"/>
      <w:r w:rsidRPr="00514893">
        <w:rPr>
          <w:rFonts w:ascii="Book Antiqua" w:hAnsi="Book Antiqua"/>
          <w:bCs/>
          <w:i/>
          <w:sz w:val="22"/>
          <w:szCs w:val="22"/>
        </w:rPr>
        <w:t>Nadzir</w:t>
      </w:r>
      <w:proofErr w:type="spellEnd"/>
      <w:r w:rsidRPr="00514893">
        <w:rPr>
          <w:rFonts w:ascii="Book Antiqua" w:hAnsi="Book Antiqua"/>
          <w:bCs/>
          <w:i/>
          <w:sz w:val="22"/>
          <w:szCs w:val="22"/>
        </w:rPr>
        <w:t xml:space="preserve"> </w:t>
      </w:r>
      <w:proofErr w:type="spellStart"/>
      <w:r w:rsidRPr="00514893">
        <w:rPr>
          <w:rFonts w:ascii="Book Antiqua" w:hAnsi="Book Antiqua"/>
          <w:bCs/>
          <w:iCs/>
          <w:sz w:val="22"/>
          <w:szCs w:val="22"/>
        </w:rPr>
        <w:t>dalam</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identifikasinya</w:t>
      </w:r>
      <w:proofErr w:type="spellEnd"/>
      <w:r w:rsidRPr="00514893">
        <w:rPr>
          <w:rFonts w:ascii="Book Antiqua" w:hAnsi="Book Antiqua"/>
          <w:bCs/>
          <w:iCs/>
          <w:sz w:val="22"/>
          <w:szCs w:val="22"/>
        </w:rPr>
        <w:t xml:space="preserve"> Badan </w:t>
      </w:r>
      <w:proofErr w:type="spellStart"/>
      <w:r w:rsidRPr="00514893">
        <w:rPr>
          <w:rFonts w:ascii="Book Antiqua" w:hAnsi="Book Antiqua"/>
          <w:bCs/>
          <w:iCs/>
          <w:sz w:val="22"/>
          <w:szCs w:val="22"/>
        </w:rPr>
        <w:t>Wakaf</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disebut</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sebagai</w:t>
      </w:r>
      <w:proofErr w:type="spellEnd"/>
      <w:r w:rsidRPr="00514893">
        <w:rPr>
          <w:rFonts w:ascii="Book Antiqua" w:hAnsi="Book Antiqua"/>
          <w:bCs/>
          <w:iCs/>
          <w:sz w:val="22"/>
          <w:szCs w:val="22"/>
        </w:rPr>
        <w:t xml:space="preserve"> Dewan </w:t>
      </w:r>
      <w:proofErr w:type="spellStart"/>
      <w:r w:rsidRPr="00514893">
        <w:rPr>
          <w:rFonts w:ascii="Book Antiqua" w:hAnsi="Book Antiqua"/>
          <w:bCs/>
          <w:iCs/>
          <w:sz w:val="22"/>
          <w:szCs w:val="22"/>
        </w:rPr>
        <w:t>Pengurus</w:t>
      </w:r>
      <w:proofErr w:type="spellEnd"/>
      <w:r w:rsidRPr="00514893">
        <w:rPr>
          <w:rFonts w:ascii="Book Antiqua" w:hAnsi="Book Antiqua"/>
          <w:bCs/>
          <w:iCs/>
          <w:sz w:val="22"/>
          <w:szCs w:val="22"/>
        </w:rPr>
        <w:t xml:space="preserve"> Yayasan </w:t>
      </w:r>
      <w:proofErr w:type="spellStart"/>
      <w:r w:rsidRPr="00514893">
        <w:rPr>
          <w:rFonts w:ascii="Book Antiqua" w:hAnsi="Book Antiqua"/>
          <w:bCs/>
          <w:iCs/>
          <w:sz w:val="22"/>
          <w:szCs w:val="22"/>
        </w:rPr>
        <w:t>dilembaga</w:t>
      </w:r>
      <w:proofErr w:type="spellEnd"/>
      <w:r w:rsidRPr="00514893">
        <w:rPr>
          <w:rFonts w:ascii="Book Antiqua" w:hAnsi="Book Antiqua"/>
          <w:bCs/>
          <w:iCs/>
          <w:sz w:val="22"/>
          <w:szCs w:val="22"/>
        </w:rPr>
        <w:t xml:space="preserve"> Islam </w:t>
      </w:r>
      <w:proofErr w:type="spellStart"/>
      <w:r w:rsidRPr="00514893">
        <w:rPr>
          <w:rFonts w:ascii="Book Antiqua" w:hAnsi="Book Antiqua"/>
          <w:bCs/>
          <w:iCs/>
          <w:sz w:val="22"/>
          <w:szCs w:val="22"/>
        </w:rPr>
        <w:t>swasta</w:t>
      </w:r>
      <w:proofErr w:type="spellEnd"/>
      <w:r w:rsidRPr="00514893">
        <w:rPr>
          <w:rFonts w:ascii="Book Antiqua" w:hAnsi="Book Antiqua"/>
          <w:bCs/>
          <w:iCs/>
          <w:sz w:val="22"/>
          <w:szCs w:val="22"/>
        </w:rPr>
        <w:t xml:space="preserve"> yang </w:t>
      </w:r>
      <w:proofErr w:type="spellStart"/>
      <w:r w:rsidRPr="00514893">
        <w:rPr>
          <w:rFonts w:ascii="Book Antiqua" w:hAnsi="Book Antiqua"/>
          <w:bCs/>
          <w:iCs/>
          <w:sz w:val="22"/>
          <w:szCs w:val="22"/>
        </w:rPr>
        <w:t>memastikan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berjalan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sesuai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dengan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ketentuan</w:t>
      </w:r>
      <w:proofErr w:type="spellEnd"/>
      <w:r w:rsidRPr="00514893">
        <w:rPr>
          <w:rFonts w:ascii="Book Antiqua" w:hAnsi="Book Antiqua"/>
          <w:bCs/>
          <w:iCs/>
          <w:sz w:val="22"/>
          <w:szCs w:val="22"/>
        </w:rPr>
        <w:t xml:space="preserve"> dan </w:t>
      </w:r>
      <w:proofErr w:type="spellStart"/>
      <w:r w:rsidRPr="00514893">
        <w:rPr>
          <w:rFonts w:ascii="Book Antiqua" w:hAnsi="Book Antiqua"/>
          <w:bCs/>
          <w:iCs/>
          <w:sz w:val="22"/>
          <w:szCs w:val="22"/>
        </w:rPr>
        <w:t>tujuan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w:t>
      </w:r>
      <w:r w:rsidRPr="00514893">
        <w:rPr>
          <w:rFonts w:ascii="Book Antiqua" w:hAnsi="Book Antiqua"/>
          <w:bCs/>
          <w:iCs/>
          <w:sz w:val="22"/>
          <w:szCs w:val="22"/>
        </w:rPr>
        <w:fldChar w:fldCharType="begin"/>
      </w:r>
      <w:r w:rsidRPr="00514893">
        <w:rPr>
          <w:rFonts w:ascii="Book Antiqua" w:hAnsi="Book Antiqua"/>
          <w:bCs/>
          <w:iCs/>
          <w:sz w:val="22"/>
          <w:szCs w:val="22"/>
        </w:rPr>
        <w:instrText>ADDIN CSL_CITATION {"citationItems":[{"id":"ITEM-1","itemData":{"author":[{"dropping-particle":"","family":"Baharuddin","given":"A. Zamakhsyari","non-dropping-particle":"","parse-names":false,"suffix":""},{"dropping-particle":"","family":"Iman","given":"Rifqi Qowiyul","non-dropping-particle":"","parse-names":false,"suffix":""}],"container-title":"Li Falah","id":"ITEM-1","issue":"2","issued":{"date-parts":[["2018"]]},"page":"62-74","title":"Nazir Wakaf Profesional","type":"article-journal","volume":"3"},"uris":["http://www.mendeley.com/documents/?uuid=5f6478dc-377f-43a9-9da2-ebaa72da3c4a"]}],"mendeley":{"formattedCitation":"(Baharuddin &amp; Iman, 2018)","plainTextFormattedCitation":"(Baharuddin &amp; Iman, 2018)","previouslyFormattedCitation":"(Baharuddin &amp; Iman, 2018)"},"properties":{"noteIndex":0},"schema":"https://github.com/citation-style-language/schema/raw/master/csl-citation.json"}</w:instrText>
      </w:r>
      <w:r w:rsidRPr="00514893">
        <w:rPr>
          <w:rFonts w:ascii="Book Antiqua" w:hAnsi="Book Antiqua"/>
          <w:bCs/>
          <w:iCs/>
          <w:sz w:val="22"/>
          <w:szCs w:val="22"/>
        </w:rPr>
        <w:fldChar w:fldCharType="separate"/>
      </w:r>
      <w:r w:rsidRPr="00514893">
        <w:rPr>
          <w:rFonts w:ascii="Book Antiqua" w:hAnsi="Book Antiqua"/>
          <w:bCs/>
          <w:iCs/>
          <w:noProof/>
          <w:sz w:val="22"/>
          <w:szCs w:val="22"/>
        </w:rPr>
        <w:t>(</w:t>
      </w:r>
      <w:proofErr w:type="spellStart"/>
      <w:r w:rsidRPr="00514893">
        <w:rPr>
          <w:rFonts w:ascii="Book Antiqua" w:hAnsi="Book Antiqua"/>
          <w:bCs/>
          <w:iCs/>
          <w:noProof/>
          <w:sz w:val="22"/>
          <w:szCs w:val="22"/>
        </w:rPr>
        <w:t>Baharuddin</w:t>
      </w:r>
      <w:proofErr w:type="spellEnd"/>
      <w:r w:rsidRPr="00514893">
        <w:rPr>
          <w:rFonts w:ascii="Book Antiqua" w:hAnsi="Book Antiqua"/>
          <w:bCs/>
          <w:iCs/>
          <w:noProof/>
          <w:sz w:val="22"/>
          <w:szCs w:val="22"/>
        </w:rPr>
        <w:t xml:space="preserve"> &amp; Iman, 2018)</w:t>
      </w:r>
      <w:r w:rsidRPr="00514893">
        <w:rPr>
          <w:rFonts w:ascii="Book Antiqua" w:hAnsi="Book Antiqua"/>
          <w:bCs/>
          <w:iCs/>
          <w:sz w:val="22"/>
          <w:szCs w:val="22"/>
        </w:rPr>
        <w:fldChar w:fldCharType="end"/>
      </w:r>
    </w:p>
    <w:p w14:paraId="446A85D9" w14:textId="77777777" w:rsidR="00AF261D" w:rsidRPr="00514893" w:rsidRDefault="004B44CB">
      <w:pPr>
        <w:pBdr>
          <w:top w:val="nil"/>
          <w:left w:val="nil"/>
          <w:bottom w:val="nil"/>
          <w:right w:val="nil"/>
          <w:between w:val="nil"/>
        </w:pBdr>
        <w:spacing w:line="276" w:lineRule="auto"/>
        <w:jc w:val="both"/>
        <w:rPr>
          <w:rFonts w:ascii="Book Antiqua" w:hAnsi="Book Antiqua"/>
          <w:bCs/>
          <w:iCs/>
          <w:sz w:val="22"/>
          <w:szCs w:val="22"/>
        </w:rPr>
      </w:pPr>
      <w:r w:rsidRPr="00514893">
        <w:rPr>
          <w:rFonts w:ascii="Book Antiqua" w:hAnsi="Book Antiqua"/>
          <w:b/>
          <w:iCs/>
          <w:sz w:val="22"/>
          <w:szCs w:val="22"/>
        </w:rPr>
        <w:lastRenderedPageBreak/>
        <w:tab/>
      </w:r>
      <w:proofErr w:type="spellStart"/>
      <w:r w:rsidRPr="00514893">
        <w:rPr>
          <w:rFonts w:ascii="Book Antiqua" w:hAnsi="Book Antiqua"/>
          <w:bCs/>
          <w:iCs/>
          <w:sz w:val="22"/>
          <w:szCs w:val="22"/>
        </w:rPr>
        <w:t>Fungsi</w:t>
      </w:r>
      <w:proofErr w:type="spellEnd"/>
      <w:r w:rsidRPr="00514893">
        <w:rPr>
          <w:rFonts w:ascii="Book Antiqua" w:hAnsi="Book Antiqua"/>
          <w:bCs/>
          <w:iCs/>
          <w:sz w:val="22"/>
          <w:szCs w:val="22"/>
        </w:rPr>
        <w:t xml:space="preserve"> </w:t>
      </w:r>
      <w:proofErr w:type="spellStart"/>
      <w:r w:rsidRPr="00514893">
        <w:rPr>
          <w:rFonts w:ascii="Book Antiqua" w:hAnsi="Book Antiqua"/>
          <w:bCs/>
          <w:i/>
          <w:sz w:val="22"/>
          <w:szCs w:val="22"/>
        </w:rPr>
        <w:t>nadzir</w:t>
      </w:r>
      <w:proofErr w:type="spellEnd"/>
      <w:r w:rsidRPr="00514893">
        <w:rPr>
          <w:rFonts w:ascii="Book Antiqua" w:hAnsi="Book Antiqua"/>
          <w:bCs/>
          <w:i/>
          <w:sz w:val="22"/>
          <w:szCs w:val="22"/>
        </w:rPr>
        <w:t xml:space="preserve"> </w:t>
      </w:r>
      <w:r w:rsidRPr="00514893">
        <w:rPr>
          <w:rFonts w:ascii="Book Antiqua" w:hAnsi="Book Antiqua"/>
          <w:bCs/>
          <w:iCs/>
          <w:sz w:val="22"/>
          <w:szCs w:val="22"/>
        </w:rPr>
        <w:t xml:space="preserve"> </w:t>
      </w:r>
      <w:proofErr w:type="spellStart"/>
      <w:r w:rsidRPr="00514893">
        <w:rPr>
          <w:rFonts w:ascii="Book Antiqua" w:hAnsi="Book Antiqua"/>
          <w:bCs/>
          <w:iCs/>
          <w:sz w:val="22"/>
          <w:szCs w:val="22"/>
        </w:rPr>
        <w:t>berdasarkan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syariah</w:t>
      </w:r>
      <w:proofErr w:type="spellEnd"/>
      <w:r w:rsidRPr="00514893">
        <w:rPr>
          <w:rFonts w:ascii="Book Antiqua" w:hAnsi="Book Antiqua"/>
          <w:bCs/>
          <w:iCs/>
          <w:sz w:val="22"/>
          <w:szCs w:val="22"/>
        </w:rPr>
        <w:t xml:space="preserve"> Islam, </w:t>
      </w:r>
      <w:proofErr w:type="spellStart"/>
      <w:r w:rsidRPr="00514893">
        <w:rPr>
          <w:rFonts w:ascii="Book Antiqua" w:hAnsi="Book Antiqua"/>
          <w:bCs/>
          <w:iCs/>
          <w:sz w:val="22"/>
          <w:szCs w:val="22"/>
        </w:rPr>
        <w:t>yaitu</w:t>
      </w:r>
      <w:proofErr w:type="spellEnd"/>
      <w:r w:rsidRPr="00514893">
        <w:rPr>
          <w:rFonts w:ascii="Book Antiqua" w:hAnsi="Book Antiqua"/>
          <w:bCs/>
          <w:iCs/>
          <w:sz w:val="22"/>
          <w:szCs w:val="22"/>
        </w:rPr>
        <w:t>:</w:t>
      </w:r>
      <w:r w:rsidRPr="00514893">
        <w:rPr>
          <w:rFonts w:ascii="Book Antiqua" w:hAnsi="Book Antiqua"/>
          <w:bCs/>
          <w:iCs/>
          <w:sz w:val="22"/>
          <w:szCs w:val="22"/>
        </w:rPr>
        <w:fldChar w:fldCharType="begin"/>
      </w:r>
      <w:r w:rsidRPr="00514893">
        <w:rPr>
          <w:rFonts w:ascii="Book Antiqua" w:hAnsi="Book Antiqua"/>
          <w:bCs/>
          <w:iCs/>
          <w:sz w:val="22"/>
          <w:szCs w:val="22"/>
        </w:rPr>
        <w:instrText>ADDIN CSL_CITATION {"citationItems":[{"id":"ITEM-1","itemData":{"DOI":"10.51214/00202404799000","abstract":"Mitra dalam kegiatan Program Pengabdian Masyarakat (PPM) ini adalah Majelis Wakaf dan Kehartabendaan Pimpinan Wilayah Muhammadiyah (PWM) Daerah Istimewa Yogyakarta. adapun permasalahan yang dihadapi mitra meliputi beberapa hal. Pertama, Kurangnya pengetahuan teoritis (aspek hukum, sejarah, dan potensi aset) wakaf, Minimnya kemampuan praktis dalam pengelolaan aset wakaf secara produktif dan profesional di para nadzir daerah Kulon Progo. Minimnya informasi dan pendampingan pengelolaan aset wakaf produktif..Kegiatan ini dilaksanakan selama 4 hari pada tanggal 17 dan 18 Juli 2022 dan tanggal 18 dan 19 september 2022. Adapun metode yang digunakan untuk mencapai tujuan program PPM dibagi dalam 4 tahap, yaitu; 1) Tahap persiapan terkait kebutuhan dalam pelaksanaan kegiatan  assessment dan FGD 2) Tahap pelatihan untuk manajerial nadzir, 3) Pendampingan atau pembinaan untuk merencanakan pengembangan aset wakaf 4) Evaluasi untuk mengukur keberhasilan dari kegiatan yang telah dilaksanakan, meliputi evaluasi proses, akhir, dan evaluasi tindak lanjut.","author":[{"dropping-particle":"","family":"Rifan","given":"Akhmad Arif Rifan","non-dropping-particle":"","parse-names":false,"suffix":""},{"dropping-particle":"","family":"Pribawa E Pantas","given":"","non-dropping-particle":"","parse-names":false,"suffix":""},{"dropping-particle":"","family":"Miftah Khilmi Hidayatulloh","given":"","non-dropping-particle":"","parse-names":false,"suffix":""},{"dropping-particle":"","family":"Muhammad Shulthoni","given":"","non-dropping-particle":"","parse-names":false,"suffix":""}],"container-title":"Jurnal Pengabdian Multidisiplin","id":"ITEM-1","issue":"1","issued":{"date-parts":[["2024"]]},"page":"1-5","title":"Pelatihan Manajemen Wakaf Produktif pada Nadzir di Lingkungan Pimpinan Daerah Muhammadiyah (PDM) Kulon Progo","type":"article-journal","volume":"4"},"uris":["http://www.mendeley.com/documents/?uuid=1ed79d42-d4fa-4c71-88b2-4fff33e10054"]}],"mendeley":{"formattedCitation":"(Rifan et al., 2024)","plainTextFormattedCitation":"(Rifan et al., 2024)","previouslyFormattedCitation":"(Rifan et al., 2024)"},"properties":{"noteIndex":0},"schema":"https://github.com/citation-style-language/schema/raw/master/csl-citation.json"}</w:instrText>
      </w:r>
      <w:r w:rsidRPr="00514893">
        <w:rPr>
          <w:rFonts w:ascii="Book Antiqua" w:hAnsi="Book Antiqua"/>
          <w:bCs/>
          <w:iCs/>
          <w:sz w:val="22"/>
          <w:szCs w:val="22"/>
        </w:rPr>
        <w:fldChar w:fldCharType="separate"/>
      </w:r>
      <w:r w:rsidRPr="00514893">
        <w:rPr>
          <w:rFonts w:ascii="Book Antiqua" w:hAnsi="Book Antiqua"/>
          <w:bCs/>
          <w:iCs/>
          <w:noProof/>
          <w:sz w:val="22"/>
          <w:szCs w:val="22"/>
        </w:rPr>
        <w:t>(</w:t>
      </w:r>
      <w:proofErr w:type="spellStart"/>
      <w:r w:rsidRPr="00514893">
        <w:rPr>
          <w:rFonts w:ascii="Book Antiqua" w:hAnsi="Book Antiqua"/>
          <w:bCs/>
          <w:iCs/>
          <w:noProof/>
          <w:sz w:val="22"/>
          <w:szCs w:val="22"/>
        </w:rPr>
        <w:t>Rifan</w:t>
      </w:r>
      <w:proofErr w:type="spellEnd"/>
      <w:r w:rsidRPr="00514893">
        <w:rPr>
          <w:rFonts w:ascii="Book Antiqua" w:hAnsi="Book Antiqua"/>
          <w:bCs/>
          <w:iCs/>
          <w:noProof/>
          <w:sz w:val="22"/>
          <w:szCs w:val="22"/>
        </w:rPr>
        <w:t xml:space="preserve"> et al., 2024)</w:t>
      </w:r>
      <w:r w:rsidRPr="00514893">
        <w:rPr>
          <w:rFonts w:ascii="Book Antiqua" w:hAnsi="Book Antiqua"/>
          <w:bCs/>
          <w:iCs/>
          <w:sz w:val="22"/>
          <w:szCs w:val="22"/>
        </w:rPr>
        <w:fldChar w:fldCharType="end"/>
      </w:r>
      <w:r w:rsidRPr="00514893">
        <w:rPr>
          <w:rFonts w:ascii="Book Antiqua" w:hAnsi="Book Antiqua"/>
          <w:bCs/>
          <w:iCs/>
          <w:sz w:val="22"/>
          <w:szCs w:val="22"/>
        </w:rPr>
        <w:t xml:space="preserve"> (1) </w:t>
      </w:r>
      <w:proofErr w:type="spellStart"/>
      <w:r w:rsidRPr="00514893">
        <w:rPr>
          <w:rFonts w:ascii="Book Antiqua" w:hAnsi="Book Antiqua"/>
          <w:bCs/>
          <w:iCs/>
          <w:sz w:val="22"/>
          <w:szCs w:val="22"/>
        </w:rPr>
        <w:t>Memastikan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seluruh</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kegiatan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dari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pengelolaan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keuangan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investasi</w:t>
      </w:r>
      <w:proofErr w:type="spellEnd"/>
      <w:r w:rsidRPr="00514893">
        <w:rPr>
          <w:rFonts w:ascii="Book Antiqua" w:hAnsi="Book Antiqua"/>
          <w:bCs/>
          <w:iCs/>
          <w:sz w:val="22"/>
          <w:szCs w:val="22"/>
        </w:rPr>
        <w:t xml:space="preserve">, program </w:t>
      </w:r>
      <w:proofErr w:type="spellStart"/>
      <w:r w:rsidRPr="00514893">
        <w:rPr>
          <w:rFonts w:ascii="Book Antiqua" w:hAnsi="Book Antiqua"/>
          <w:bCs/>
          <w:iCs/>
          <w:sz w:val="22"/>
          <w:szCs w:val="22"/>
        </w:rPr>
        <w:t>pendidikan</w:t>
      </w:r>
      <w:proofErr w:type="spellEnd"/>
      <w:r w:rsidRPr="00514893">
        <w:rPr>
          <w:rFonts w:ascii="Book Antiqua" w:hAnsi="Book Antiqua"/>
          <w:bCs/>
          <w:iCs/>
          <w:sz w:val="22"/>
          <w:szCs w:val="22"/>
        </w:rPr>
        <w:t xml:space="preserve"> dan </w:t>
      </w:r>
      <w:proofErr w:type="spellStart"/>
      <w:r w:rsidRPr="00514893">
        <w:rPr>
          <w:rFonts w:ascii="Book Antiqua" w:hAnsi="Book Antiqua"/>
          <w:bCs/>
          <w:iCs/>
          <w:sz w:val="22"/>
          <w:szCs w:val="22"/>
        </w:rPr>
        <w:t>keagaman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sesuai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dengan</w:t>
      </w:r>
      <w:proofErr w:type="spellEnd"/>
      <w:r w:rsidRPr="00514893">
        <w:rPr>
          <w:rFonts w:ascii="Book Antiqua" w:hAnsi="Book Antiqua"/>
          <w:bCs/>
          <w:iCs/>
          <w:sz w:val="22"/>
          <w:szCs w:val="22"/>
        </w:rPr>
        <w:t xml:space="preserve"> yang </w:t>
      </w:r>
      <w:proofErr w:type="spellStart"/>
      <w:r w:rsidRPr="00514893">
        <w:rPr>
          <w:rFonts w:ascii="Book Antiqua" w:hAnsi="Book Antiqua"/>
          <w:bCs/>
          <w:iCs/>
          <w:sz w:val="22"/>
          <w:szCs w:val="22"/>
        </w:rPr>
        <w:t>tujuan</w:t>
      </w:r>
      <w:proofErr w:type="spellEnd"/>
      <w:r w:rsidRPr="00514893">
        <w:rPr>
          <w:rFonts w:ascii="Book Antiqua" w:hAnsi="Book Antiqua"/>
          <w:bCs/>
          <w:iCs/>
          <w:sz w:val="22"/>
          <w:szCs w:val="22"/>
        </w:rPr>
        <w:t xml:space="preserve">. (2) </w:t>
      </w:r>
      <w:proofErr w:type="spellStart"/>
      <w:r w:rsidRPr="00514893">
        <w:rPr>
          <w:rFonts w:ascii="Book Antiqua" w:hAnsi="Book Antiqua"/>
          <w:bCs/>
          <w:iCs/>
          <w:sz w:val="22"/>
          <w:szCs w:val="22"/>
        </w:rPr>
        <w:t>Bertanggung</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jawab</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atas</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pengelolaan</w:t>
      </w:r>
      <w:proofErr w:type="spellEnd"/>
      <w:r w:rsidRPr="00514893">
        <w:rPr>
          <w:rFonts w:ascii="Book Antiqua" w:hAnsi="Book Antiqua"/>
          <w:bCs/>
          <w:iCs/>
          <w:sz w:val="22"/>
          <w:szCs w:val="22"/>
        </w:rPr>
        <w:t xml:space="preserve"> dana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baik</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suambangan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bantuan</w:t>
      </w:r>
      <w:proofErr w:type="spellEnd"/>
      <w:r w:rsidRPr="00514893">
        <w:rPr>
          <w:rFonts w:ascii="Book Antiqua" w:hAnsi="Book Antiqua"/>
          <w:bCs/>
          <w:iCs/>
          <w:sz w:val="22"/>
          <w:szCs w:val="22"/>
        </w:rPr>
        <w:t xml:space="preserve">, dan </w:t>
      </w:r>
      <w:proofErr w:type="spellStart"/>
      <w:r w:rsidRPr="00514893">
        <w:rPr>
          <w:rFonts w:ascii="Book Antiqua" w:hAnsi="Book Antiqua"/>
          <w:bCs/>
          <w:iCs/>
          <w:sz w:val="22"/>
          <w:szCs w:val="22"/>
        </w:rPr>
        <w:t>pendapatan</w:t>
      </w:r>
      <w:proofErr w:type="spellEnd"/>
      <w:r w:rsidRPr="00514893">
        <w:rPr>
          <w:rFonts w:ascii="Book Antiqua" w:hAnsi="Book Antiqua"/>
          <w:bCs/>
          <w:iCs/>
          <w:sz w:val="22"/>
          <w:szCs w:val="22"/>
        </w:rPr>
        <w:t xml:space="preserve"> lain </w:t>
      </w:r>
      <w:proofErr w:type="spellStart"/>
      <w:r w:rsidRPr="00514893">
        <w:rPr>
          <w:rFonts w:ascii="Book Antiqua" w:hAnsi="Book Antiqua"/>
          <w:bCs/>
          <w:iCs/>
          <w:sz w:val="22"/>
          <w:szCs w:val="22"/>
        </w:rPr>
        <w:t>beserta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pengeluarannya</w:t>
      </w:r>
      <w:proofErr w:type="spellEnd"/>
      <w:r w:rsidRPr="00514893">
        <w:rPr>
          <w:rFonts w:ascii="Book Antiqua" w:hAnsi="Book Antiqua"/>
          <w:bCs/>
          <w:iCs/>
          <w:sz w:val="22"/>
          <w:szCs w:val="22"/>
        </w:rPr>
        <w:t xml:space="preserve">. (3) </w:t>
      </w:r>
      <w:proofErr w:type="spellStart"/>
      <w:r w:rsidRPr="00514893">
        <w:rPr>
          <w:rFonts w:ascii="Book Antiqua" w:hAnsi="Book Antiqua"/>
          <w:bCs/>
          <w:iCs/>
          <w:sz w:val="22"/>
          <w:szCs w:val="22"/>
        </w:rPr>
        <w:t>Memantau</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pelaksanaan</w:t>
      </w:r>
      <w:proofErr w:type="spellEnd"/>
      <w:r w:rsidRPr="00514893">
        <w:rPr>
          <w:rFonts w:ascii="Book Antiqua" w:hAnsi="Book Antiqua"/>
          <w:bCs/>
          <w:iCs/>
          <w:sz w:val="22"/>
          <w:szCs w:val="22"/>
        </w:rPr>
        <w:t xml:space="preserve"> program </w:t>
      </w:r>
      <w:proofErr w:type="spellStart"/>
      <w:r w:rsidRPr="00514893">
        <w:rPr>
          <w:rFonts w:ascii="Book Antiqua" w:hAnsi="Book Antiqua"/>
          <w:bCs/>
          <w:iCs/>
          <w:sz w:val="22"/>
          <w:szCs w:val="22"/>
        </w:rPr>
        <w:t>sesuai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ajaran</w:t>
      </w:r>
      <w:proofErr w:type="spellEnd"/>
      <w:r w:rsidRPr="00514893">
        <w:rPr>
          <w:rFonts w:ascii="Book Antiqua" w:hAnsi="Book Antiqua"/>
          <w:bCs/>
          <w:iCs/>
          <w:sz w:val="22"/>
          <w:szCs w:val="22"/>
        </w:rPr>
        <w:t xml:space="preserve"> Islam dan </w:t>
      </w:r>
      <w:proofErr w:type="spellStart"/>
      <w:r w:rsidRPr="00514893">
        <w:rPr>
          <w:rFonts w:ascii="Book Antiqua" w:hAnsi="Book Antiqua"/>
          <w:bCs/>
          <w:iCs/>
          <w:sz w:val="22"/>
          <w:szCs w:val="22"/>
        </w:rPr>
        <w:t>tujuan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 xml:space="preserve">. (4) </w:t>
      </w:r>
      <w:proofErr w:type="spellStart"/>
      <w:r w:rsidRPr="00514893">
        <w:rPr>
          <w:rFonts w:ascii="Book Antiqua" w:hAnsi="Book Antiqua"/>
          <w:bCs/>
          <w:iCs/>
          <w:sz w:val="22"/>
          <w:szCs w:val="22"/>
        </w:rPr>
        <w:t>Bertanggung</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jawab</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atas</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perawatan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pemeliharaan</w:t>
      </w:r>
      <w:proofErr w:type="spellEnd"/>
      <w:r w:rsidRPr="00514893">
        <w:rPr>
          <w:rFonts w:ascii="Book Antiqua" w:hAnsi="Book Antiqua"/>
          <w:bCs/>
          <w:iCs/>
          <w:sz w:val="22"/>
          <w:szCs w:val="22"/>
        </w:rPr>
        <w:t xml:space="preserve"> dan </w:t>
      </w:r>
      <w:proofErr w:type="spellStart"/>
      <w:r w:rsidRPr="00514893">
        <w:rPr>
          <w:rFonts w:ascii="Book Antiqua" w:hAnsi="Book Antiqua"/>
          <w:bCs/>
          <w:iCs/>
          <w:sz w:val="22"/>
          <w:szCs w:val="22"/>
        </w:rPr>
        <w:t>pengawalan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aset</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fisik</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seperti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gedung</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tanah</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perabotan</w:t>
      </w:r>
      <w:proofErr w:type="spellEnd"/>
      <w:r w:rsidRPr="00514893">
        <w:rPr>
          <w:rFonts w:ascii="Book Antiqua" w:hAnsi="Book Antiqua"/>
          <w:bCs/>
          <w:iCs/>
          <w:sz w:val="22"/>
          <w:szCs w:val="22"/>
        </w:rPr>
        <w:t xml:space="preserve"> dan </w:t>
      </w:r>
      <w:proofErr w:type="spellStart"/>
      <w:r w:rsidRPr="00514893">
        <w:rPr>
          <w:rFonts w:ascii="Book Antiqua" w:hAnsi="Book Antiqua"/>
          <w:bCs/>
          <w:iCs/>
          <w:sz w:val="22"/>
          <w:szCs w:val="22"/>
        </w:rPr>
        <w:t>lainnya</w:t>
      </w:r>
      <w:proofErr w:type="spellEnd"/>
      <w:r w:rsidRPr="00514893">
        <w:rPr>
          <w:rFonts w:ascii="Book Antiqua" w:hAnsi="Book Antiqua"/>
          <w:bCs/>
          <w:iCs/>
          <w:sz w:val="22"/>
          <w:szCs w:val="22"/>
        </w:rPr>
        <w:t xml:space="preserve">. (5) </w:t>
      </w:r>
      <w:proofErr w:type="spellStart"/>
      <w:r w:rsidRPr="00514893">
        <w:rPr>
          <w:rFonts w:ascii="Book Antiqua" w:hAnsi="Book Antiqua"/>
          <w:bCs/>
          <w:iCs/>
          <w:sz w:val="22"/>
          <w:szCs w:val="22"/>
        </w:rPr>
        <w:t>Memantau</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kepatuhan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seluruh</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elemen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 xml:space="preserve">. (6) </w:t>
      </w:r>
      <w:proofErr w:type="spellStart"/>
      <w:r w:rsidRPr="00514893">
        <w:rPr>
          <w:rFonts w:ascii="Book Antiqua" w:hAnsi="Book Antiqua"/>
          <w:bCs/>
          <w:iCs/>
          <w:sz w:val="22"/>
          <w:szCs w:val="22"/>
        </w:rPr>
        <w:t>Memberikan</w:t>
      </w:r>
      <w:proofErr w:type="spellEnd"/>
      <w:r w:rsidRPr="00514893">
        <w:rPr>
          <w:rFonts w:ascii="Book Antiqua" w:hAnsi="Book Antiqua"/>
          <w:bCs/>
          <w:iCs/>
          <w:sz w:val="22"/>
          <w:szCs w:val="22"/>
        </w:rPr>
        <w:t xml:space="preserve"> saran dan </w:t>
      </w:r>
      <w:proofErr w:type="spellStart"/>
      <w:r w:rsidRPr="00514893">
        <w:rPr>
          <w:rFonts w:ascii="Book Antiqua" w:hAnsi="Book Antiqua"/>
          <w:bCs/>
          <w:iCs/>
          <w:sz w:val="22"/>
          <w:szCs w:val="22"/>
        </w:rPr>
        <w:t>rekomendasi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kepada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pengurus</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untuk</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kemajuan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lembaga</w:t>
      </w:r>
      <w:proofErr w:type="spellEnd"/>
      <w:r w:rsidRPr="00514893">
        <w:rPr>
          <w:rFonts w:ascii="Book Antiqua" w:hAnsi="Book Antiqua"/>
          <w:bCs/>
          <w:iCs/>
          <w:sz w:val="22"/>
          <w:szCs w:val="22"/>
        </w:rPr>
        <w:t xml:space="preserve">. </w:t>
      </w:r>
    </w:p>
    <w:p w14:paraId="459D9D04" w14:textId="77777777" w:rsidR="00AF261D" w:rsidRPr="00514893" w:rsidRDefault="004B44CB">
      <w:pPr>
        <w:spacing w:line="276" w:lineRule="auto"/>
        <w:jc w:val="both"/>
        <w:rPr>
          <w:rFonts w:ascii="Book Antiqua" w:hAnsi="Book Antiqua"/>
          <w:sz w:val="22"/>
          <w:szCs w:val="22"/>
        </w:rPr>
      </w:pPr>
      <w:r w:rsidRPr="00514893">
        <w:rPr>
          <w:rFonts w:ascii="Book Antiqua" w:hAnsi="Book Antiqua"/>
          <w:b/>
          <w:iCs/>
          <w:sz w:val="22"/>
          <w:szCs w:val="22"/>
        </w:rPr>
        <w:tab/>
      </w:r>
      <w:proofErr w:type="spellStart"/>
      <w:r w:rsidRPr="00514893">
        <w:rPr>
          <w:rFonts w:ascii="Book Antiqua" w:hAnsi="Book Antiqua"/>
          <w:bCs/>
          <w:iCs/>
          <w:sz w:val="22"/>
          <w:szCs w:val="22"/>
        </w:rPr>
        <w:t>Nadzir</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diartikan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sebagai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penjaga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manajer</w:t>
      </w:r>
      <w:proofErr w:type="spellEnd"/>
      <w:r w:rsidRPr="00514893">
        <w:rPr>
          <w:rFonts w:ascii="Book Antiqua" w:hAnsi="Book Antiqua"/>
          <w:bCs/>
          <w:iCs/>
          <w:sz w:val="22"/>
          <w:szCs w:val="22"/>
        </w:rPr>
        <w:t xml:space="preserve">, administrator yang </w:t>
      </w:r>
      <w:proofErr w:type="spellStart"/>
      <w:r w:rsidRPr="00514893">
        <w:rPr>
          <w:rFonts w:ascii="Book Antiqua" w:hAnsi="Book Antiqua"/>
          <w:bCs/>
          <w:iCs/>
          <w:sz w:val="22"/>
          <w:szCs w:val="22"/>
        </w:rPr>
        <w:t>mengatur</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penerimaan</w:t>
      </w:r>
      <w:proofErr w:type="spellEnd"/>
      <w:r w:rsidRPr="00514893">
        <w:rPr>
          <w:rFonts w:ascii="Book Antiqua" w:hAnsi="Book Antiqua"/>
          <w:bCs/>
          <w:iCs/>
          <w:sz w:val="22"/>
          <w:szCs w:val="22"/>
        </w:rPr>
        <w:t xml:space="preserve"> dana </w:t>
      </w:r>
      <w:proofErr w:type="spellStart"/>
      <w:r w:rsidRPr="00514893">
        <w:rPr>
          <w:rFonts w:ascii="Book Antiqua" w:hAnsi="Book Antiqua"/>
          <w:bCs/>
          <w:iCs/>
          <w:sz w:val="22"/>
          <w:szCs w:val="22"/>
        </w:rPr>
        <w:t>wakaf</w:t>
      </w:r>
      <w:proofErr w:type="spellEnd"/>
      <w:r w:rsidRPr="00514893">
        <w:rPr>
          <w:rFonts w:ascii="Book Antiqua" w:hAnsi="Book Antiqua"/>
          <w:bCs/>
          <w:iCs/>
          <w:sz w:val="22"/>
          <w:szCs w:val="22"/>
        </w:rPr>
        <w:t xml:space="preserve"> yang </w:t>
      </w:r>
      <w:proofErr w:type="spellStart"/>
      <w:r w:rsidRPr="00514893">
        <w:rPr>
          <w:rFonts w:ascii="Book Antiqua" w:hAnsi="Book Antiqua"/>
          <w:bCs/>
          <w:iCs/>
          <w:sz w:val="22"/>
          <w:szCs w:val="22"/>
        </w:rPr>
        <w:t>diterima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Manajemen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serta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pengembangan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kapasitas</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nazhir</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merupakan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aspek</w:t>
      </w:r>
      <w:proofErr w:type="spellEnd"/>
      <w:r w:rsidRPr="00514893">
        <w:rPr>
          <w:rFonts w:ascii="Book Antiqua" w:hAnsi="Book Antiqua"/>
          <w:bCs/>
          <w:iCs/>
          <w:sz w:val="22"/>
          <w:szCs w:val="22"/>
        </w:rPr>
        <w:t xml:space="preserve"> yang sangat </w:t>
      </w:r>
      <w:proofErr w:type="spellStart"/>
      <w:r w:rsidRPr="00514893">
        <w:rPr>
          <w:rFonts w:ascii="Book Antiqua" w:hAnsi="Book Antiqua"/>
          <w:bCs/>
          <w:iCs/>
          <w:sz w:val="22"/>
          <w:szCs w:val="22"/>
        </w:rPr>
        <w:t>krusial</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dalam</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memastikan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pengelolaan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wakaf</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berjalan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secara</w:t>
      </w:r>
      <w:proofErr w:type="spellEnd"/>
      <w:r w:rsidRPr="00514893">
        <w:rPr>
          <w:rFonts w:ascii="Book Antiqua" w:hAnsi="Book Antiqua"/>
          <w:bCs/>
          <w:iCs/>
          <w:sz w:val="22"/>
          <w:szCs w:val="22"/>
        </w:rPr>
        <w:t xml:space="preserve"> optimal. </w:t>
      </w:r>
      <w:r w:rsidRPr="00514893">
        <w:rPr>
          <w:rFonts w:ascii="Book Antiqua" w:hAnsi="Book Antiqua"/>
          <w:bCs/>
          <w:iCs/>
          <w:sz w:val="22"/>
          <w:szCs w:val="22"/>
        </w:rPr>
        <w:fldChar w:fldCharType="begin"/>
      </w:r>
      <w:r w:rsidRPr="00514893">
        <w:rPr>
          <w:rFonts w:ascii="Book Antiqua" w:hAnsi="Book Antiqua"/>
          <w:bCs/>
          <w:iCs/>
          <w:sz w:val="22"/>
          <w:szCs w:val="22"/>
        </w:rPr>
        <w:instrText>ADDIN CSL_CITATION {"citationItems":[{"id":"ITEM-1","itemData":{"DOI":"10.15642/mzw.2021.3.1.63-76","ISSN":"2685-7383","abstract":"The economic empowerment of the ummah to improve the standar of living of the community requires a professional waqf management system that has reliable human resources to improve and development the knowledge and also to improve nazhir ability to build strong, professional and responsible managerial skills. Existence nazhir very important in maintaining and managing the waqf. This study discusses how the empowerment and utilization of waqf assets carried out by nazhir. Nazhir efforts in developing endowment assets in the productive waqf.Furthemore, waqf nazhir strategy in emerging the standard of professionalism can be answered through the strengthening of institutional waqf, building nazhir capacity, developing managerial waqf and its functions that included in it. The research is qualitative in nature which is approached descriptively by showing the human interest side to solve the problem of waqf assets. the data was extracted through interviews and documentation, the data was validated by triangulation technique. The results of this study are 1) waqf land is only managed as a place of worship and education, it has no productivity value. 2) the resources they have come from what they are and do not have professional experience. Of course this is the main problem in the management of waqf assets.","author":[{"dropping-particle":"","family":"Wardy Putra","given":"Trisno","non-dropping-particle":"","parse-names":false,"suffix":""},{"dropping-particle":"","family":"Zhafirah Ali","given":"Muthia","non-dropping-particle":"","parse-names":false,"suffix":""}],"container-title":"Management of Zakat and Waqf Journal (MAZAWA)","id":"ITEM-1","issue":"1","issued":{"date-parts":[["2021"]]},"page":"63-76","title":"Analisis Pengelolaan dan Pemanfaatan Aset Wakaf di Kelurahan Mappala, Kecamatan Rappocini, Kota Makassar","type":"article-journal","volume":"3"},"uris":["http://www.mendeley.com/documents/?uuid=2455223b-09d2-4d27-88f5-e099ad856cd2"]}],"mendeley":{"formattedCitation":"(Wardy Putra &amp; Zhafirah Ali, 2021)","plainTextFormattedCitation":"(Wardy Putra &amp; Zhafirah Ali, 2021)","previouslyFormattedCitation":"(Wardy Putra &amp; Zhafirah Ali, 2021)"},"properties":{"noteIndex":0},"schema":"https://github.com/citation-style-language/schema/raw/master/csl-citation.json"}</w:instrText>
      </w:r>
      <w:r w:rsidRPr="00514893">
        <w:rPr>
          <w:rFonts w:ascii="Book Antiqua" w:hAnsi="Book Antiqua"/>
          <w:bCs/>
          <w:iCs/>
          <w:sz w:val="22"/>
          <w:szCs w:val="22"/>
        </w:rPr>
        <w:fldChar w:fldCharType="separate"/>
      </w:r>
      <w:r w:rsidRPr="00514893">
        <w:rPr>
          <w:rFonts w:ascii="Book Antiqua" w:hAnsi="Book Antiqua"/>
          <w:bCs/>
          <w:iCs/>
          <w:noProof/>
          <w:sz w:val="22"/>
          <w:szCs w:val="22"/>
        </w:rPr>
        <w:t>(Wardy Putra &amp; Zhafirah Ali, 2021)</w:t>
      </w:r>
      <w:r w:rsidRPr="00514893">
        <w:rPr>
          <w:rFonts w:ascii="Book Antiqua" w:hAnsi="Book Antiqua"/>
          <w:bCs/>
          <w:iCs/>
          <w:sz w:val="22"/>
          <w:szCs w:val="22"/>
        </w:rPr>
        <w:fldChar w:fldCharType="end"/>
      </w:r>
      <w:r w:rsidRPr="00514893">
        <w:rPr>
          <w:rFonts w:ascii="Book Antiqua" w:hAnsi="Book Antiqua"/>
          <w:bCs/>
          <w:iCs/>
          <w:sz w:val="22"/>
          <w:szCs w:val="22"/>
        </w:rPr>
        <w:t xml:space="preserve"> SDM yang </w:t>
      </w:r>
      <w:proofErr w:type="spellStart"/>
      <w:r w:rsidRPr="00514893">
        <w:rPr>
          <w:rFonts w:ascii="Book Antiqua" w:hAnsi="Book Antiqua"/>
          <w:bCs/>
          <w:iCs/>
          <w:sz w:val="22"/>
          <w:szCs w:val="22"/>
        </w:rPr>
        <w:t>baik</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dibutuhkan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dalam</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pengelolaan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wakaf</w:t>
      </w:r>
      <w:proofErr w:type="spellEnd"/>
      <w:r w:rsidRPr="00514893">
        <w:rPr>
          <w:rFonts w:ascii="Book Antiqua" w:hAnsi="Book Antiqua"/>
          <w:bCs/>
          <w:iCs/>
          <w:sz w:val="22"/>
          <w:szCs w:val="22"/>
        </w:rPr>
        <w:t xml:space="preserve"> dan </w:t>
      </w:r>
      <w:proofErr w:type="spellStart"/>
      <w:r w:rsidRPr="00514893">
        <w:rPr>
          <w:rFonts w:ascii="Book Antiqua" w:hAnsi="Book Antiqua"/>
          <w:bCs/>
          <w:iCs/>
          <w:sz w:val="22"/>
          <w:szCs w:val="22"/>
        </w:rPr>
        <w:t>menentukan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kesuksesan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dalam</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pengelolaan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wakaf</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tersebut</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Dikarenakan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hal</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tersebut</w:t>
      </w:r>
      <w:proofErr w:type="spellEnd"/>
      <w:r w:rsidRPr="00514893">
        <w:rPr>
          <w:rFonts w:ascii="Book Antiqua" w:hAnsi="Book Antiqua"/>
          <w:bCs/>
          <w:iCs/>
          <w:sz w:val="22"/>
          <w:szCs w:val="22"/>
        </w:rPr>
        <w:t xml:space="preserve"> </w:t>
      </w:r>
      <w:proofErr w:type="spellStart"/>
      <w:r w:rsidRPr="00514893">
        <w:rPr>
          <w:rFonts w:ascii="Book Antiqua" w:hAnsi="Book Antiqua"/>
          <w:bCs/>
          <w:i/>
          <w:sz w:val="22"/>
          <w:szCs w:val="22"/>
        </w:rPr>
        <w:t>Nadzir</w:t>
      </w:r>
      <w:proofErr w:type="spellEnd"/>
      <w:r w:rsidRPr="00514893">
        <w:rPr>
          <w:rFonts w:ascii="Book Antiqua" w:hAnsi="Book Antiqua"/>
          <w:bCs/>
          <w:i/>
          <w:sz w:val="22"/>
          <w:szCs w:val="22"/>
        </w:rPr>
        <w:t xml:space="preserve"> </w:t>
      </w:r>
      <w:proofErr w:type="spellStart"/>
      <w:r w:rsidRPr="00514893">
        <w:rPr>
          <w:rFonts w:ascii="Book Antiqua" w:hAnsi="Book Antiqua"/>
          <w:bCs/>
          <w:iCs/>
          <w:sz w:val="22"/>
          <w:szCs w:val="22"/>
        </w:rPr>
        <w:t>harus</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memliki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sikap</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tanggungjawab</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sehingga</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dalam</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pengelolaan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wakaf</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tersebut</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tidak</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akan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terjadi</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kesewenangan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penyimpangan</w:t>
      </w:r>
      <w:proofErr w:type="spellEnd"/>
      <w:r w:rsidRPr="00514893">
        <w:rPr>
          <w:rFonts w:ascii="Book Antiqua" w:hAnsi="Book Antiqua"/>
          <w:bCs/>
          <w:iCs/>
          <w:sz w:val="22"/>
          <w:szCs w:val="22"/>
        </w:rPr>
        <w:t xml:space="preserve"> dan </w:t>
      </w:r>
      <w:proofErr w:type="spellStart"/>
      <w:r w:rsidRPr="00514893">
        <w:rPr>
          <w:rFonts w:ascii="Book Antiqua" w:hAnsi="Book Antiqua"/>
          <w:bCs/>
          <w:iCs/>
          <w:sz w:val="22"/>
          <w:szCs w:val="22"/>
        </w:rPr>
        <w:t>ketidakmampuan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dalam</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pengelolaan</w:t>
      </w:r>
      <w:proofErr w:type="spellEnd"/>
      <w:r w:rsidRPr="00514893">
        <w:rPr>
          <w:rFonts w:ascii="Book Antiqua" w:hAnsi="Book Antiqua"/>
          <w:bCs/>
          <w:iCs/>
          <w:sz w:val="22"/>
          <w:szCs w:val="22"/>
        </w:rPr>
        <w:t xml:space="preserve"> </w:t>
      </w:r>
      <w:proofErr w:type="spellStart"/>
      <w:r w:rsidRPr="00514893">
        <w:rPr>
          <w:rFonts w:ascii="Book Antiqua" w:hAnsi="Book Antiqua"/>
          <w:bCs/>
          <w:iCs/>
          <w:sz w:val="22"/>
          <w:szCs w:val="22"/>
        </w:rPr>
        <w:t>wakaf</w:t>
      </w:r>
      <w:proofErr w:type="spellEnd"/>
      <w:r w:rsidRPr="00514893">
        <w:rPr>
          <w:rFonts w:ascii="Book Antiqua" w:hAnsi="Book Antiqua"/>
          <w:bCs/>
          <w:iCs/>
          <w:sz w:val="22"/>
          <w:szCs w:val="22"/>
        </w:rPr>
        <w:t xml:space="preserve"> yang </w:t>
      </w:r>
      <w:proofErr w:type="spellStart"/>
      <w:r w:rsidRPr="00514893">
        <w:rPr>
          <w:rFonts w:ascii="Book Antiqua" w:hAnsi="Book Antiqua"/>
          <w:bCs/>
          <w:iCs/>
          <w:sz w:val="22"/>
          <w:szCs w:val="22"/>
        </w:rPr>
        <w:t>berlangsung</w:t>
      </w:r>
      <w:proofErr w:type="spellEnd"/>
      <w:r w:rsidRPr="00514893">
        <w:rPr>
          <w:rFonts w:ascii="Book Antiqua" w:hAnsi="Book Antiqua"/>
          <w:bCs/>
          <w:iCs/>
          <w:sz w:val="22"/>
          <w:szCs w:val="22"/>
        </w:rPr>
        <w:t xml:space="preserve">. </w:t>
      </w:r>
      <w:r w:rsidRPr="00514893">
        <w:rPr>
          <w:rFonts w:ascii="Book Antiqua" w:hAnsi="Book Antiqua"/>
          <w:bCs/>
          <w:iCs/>
          <w:sz w:val="22"/>
          <w:szCs w:val="22"/>
        </w:rPr>
        <w:fldChar w:fldCharType="begin"/>
      </w:r>
      <w:r w:rsidRPr="00514893">
        <w:rPr>
          <w:rFonts w:ascii="Book Antiqua" w:hAnsi="Book Antiqua"/>
          <w:bCs/>
          <w:iCs/>
          <w:sz w:val="22"/>
          <w:szCs w:val="22"/>
        </w:rPr>
        <w:instrText>ADDIN CSL_CITATION {"citationItems":[{"id":"ITEM-1","itemData":{"author":[{"dropping-particle":"","family":"Putra","given":"Trisno Wardy","non-dropping-particle":"","parse-names":false,"suffix":""},{"dropping-particle":"","family":"Islam","given":"Universitas","non-dropping-particle":"","parse-names":false,"suffix":""},{"dropping-particle":"","family":"Alauddin","given":"Negeri","non-dropping-particle":"","parse-names":false,"suffix":""},{"dropping-particle":"","family":"Masse","given":"Rahman Ambo","non-dropping-particle":"","parse-names":false,"suffix":""},{"dropping-particle":"","family":"Islam","given":"Universitas","non-dropping-particle":"","parse-names":false,"suffix":""},{"dropping-particle":"","family":"Alauddin","given":"Negeri","non-dropping-particle":"","parse-names":false,"suffix":""},{"dropping-particle":"","family":"Islam","given":"Universitas","non-dropping-particle":"","parse-names":false,"suffix":""},{"dropping-particle":"","family":"Alauddin","given":"Negeri","non-dropping-particle":"","parse-names":false,"suffix":""}],"id":"ITEM-1","issued":{"date-parts":[["2024"]]},"page":"156-169","title":"Madinah : Jurnal Studi Islam","type":"article-journal","volume":"11"},"uris":["http://www.mendeley.com/documents/?uuid=6e4bc7cf-aeda-472d-b283-f3d7dd98d935"]}],"mendeley":{"formattedCitation":"(Putra et al., 2024)","plainTextFormattedCitation":"(Putra et al., 2024)","previouslyFormattedCitation":"(Putra et al., 2024)"},"properties":{"noteIndex":0},"schema":"https://github.com/citation-style-language/schema/raw/master/csl-citation.json"}</w:instrText>
      </w:r>
      <w:r w:rsidRPr="00514893">
        <w:rPr>
          <w:rFonts w:ascii="Book Antiqua" w:hAnsi="Book Antiqua"/>
          <w:bCs/>
          <w:iCs/>
          <w:sz w:val="22"/>
          <w:szCs w:val="22"/>
        </w:rPr>
        <w:fldChar w:fldCharType="separate"/>
      </w:r>
      <w:r w:rsidRPr="00514893">
        <w:rPr>
          <w:rFonts w:ascii="Book Antiqua" w:hAnsi="Book Antiqua"/>
          <w:bCs/>
          <w:iCs/>
          <w:noProof/>
          <w:sz w:val="22"/>
          <w:szCs w:val="22"/>
        </w:rPr>
        <w:t>(Putra et al., 2024)</w:t>
      </w:r>
      <w:r w:rsidRPr="00514893">
        <w:rPr>
          <w:rFonts w:ascii="Book Antiqua" w:hAnsi="Book Antiqua"/>
          <w:bCs/>
          <w:iCs/>
          <w:sz w:val="22"/>
          <w:szCs w:val="22"/>
        </w:rPr>
        <w:fldChar w:fldCharType="end"/>
      </w:r>
    </w:p>
    <w:p w14:paraId="4A9D6B5C" w14:textId="77777777" w:rsidR="00AF261D" w:rsidRPr="00514893" w:rsidRDefault="004B44CB">
      <w:pPr>
        <w:autoSpaceDE w:val="0"/>
        <w:autoSpaceDN w:val="0"/>
        <w:adjustRightInd w:val="0"/>
        <w:spacing w:line="276" w:lineRule="auto"/>
        <w:ind w:firstLine="720"/>
        <w:jc w:val="both"/>
        <w:rPr>
          <w:rFonts w:ascii="Book Antiqua" w:hAnsi="Book Antiqua"/>
          <w:sz w:val="22"/>
          <w:szCs w:val="22"/>
        </w:rPr>
      </w:pPr>
      <w:r w:rsidRPr="00514893">
        <w:rPr>
          <w:rFonts w:ascii="Book Antiqua" w:hAnsi="Book Antiqua"/>
          <w:sz w:val="22"/>
          <w:szCs w:val="22"/>
        </w:rPr>
        <w:t xml:space="preserve">Pada masa </w:t>
      </w:r>
      <w:proofErr w:type="spellStart"/>
      <w:r w:rsidRPr="00514893">
        <w:rPr>
          <w:rFonts w:ascii="Book Antiqua" w:hAnsi="Book Antiqua"/>
          <w:sz w:val="22"/>
          <w:szCs w:val="22"/>
        </w:rPr>
        <w:t>kini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dipandang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bernilai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dikembangkan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melalui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kegiatan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ekonomi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sosial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bidang</w:t>
      </w:r>
      <w:proofErr w:type="spellEnd"/>
      <w:r w:rsidRPr="00514893">
        <w:rPr>
          <w:rFonts w:ascii="Book Antiqua" w:hAnsi="Book Antiqua"/>
          <w:sz w:val="22"/>
          <w:szCs w:val="22"/>
        </w:rPr>
        <w:t xml:space="preserve"> ibadah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muamalah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Menurut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Duddy</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Roesmara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r w:rsidRPr="00514893">
        <w:rPr>
          <w:rFonts w:ascii="Book Antiqua" w:hAnsi="Book Antiqua"/>
          <w:i/>
          <w:sz w:val="22"/>
          <w:szCs w:val="22"/>
        </w:rPr>
        <w:t>“The Dynamic Optimization of Cash Waqf Management: An Optimal Control Theory Approach,”</w:t>
      </w:r>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dioptimalkan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stabilitas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jumlah</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tunai</w:t>
      </w:r>
      <w:proofErr w:type="spellEnd"/>
      <w:r w:rsidRPr="00514893">
        <w:rPr>
          <w:rFonts w:ascii="Book Antiqua" w:hAnsi="Book Antiqua"/>
          <w:sz w:val="22"/>
          <w:szCs w:val="22"/>
        </w:rPr>
        <w:t xml:space="preserve"> agar </w:t>
      </w:r>
      <w:proofErr w:type="spellStart"/>
      <w:r w:rsidRPr="00514893">
        <w:rPr>
          <w:rFonts w:ascii="Book Antiqua" w:hAnsi="Book Antiqua"/>
          <w:sz w:val="22"/>
          <w:szCs w:val="22"/>
        </w:rPr>
        <w:t>penggunaannya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tetap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berkelanjutan</w:t>
      </w:r>
      <w:proofErr w:type="spellEnd"/>
      <w:r w:rsidRPr="00514893">
        <w:rPr>
          <w:rFonts w:ascii="Book Antiqua" w:hAnsi="Book Antiqua"/>
          <w:sz w:val="22"/>
          <w:szCs w:val="22"/>
        </w:rPr>
        <w:t xml:space="preserve">. Model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menekankan</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pemanfaatan</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efisien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melalui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perencanaan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arus</w:t>
      </w:r>
      <w:proofErr w:type="spellEnd"/>
      <w:r w:rsidRPr="00514893">
        <w:rPr>
          <w:rFonts w:ascii="Book Antiqua" w:hAnsi="Book Antiqua"/>
          <w:sz w:val="22"/>
          <w:szCs w:val="22"/>
        </w:rPr>
        <w:t xml:space="preserve"> kas </w:t>
      </w:r>
      <w:r w:rsidRPr="00514893">
        <w:rPr>
          <w:rFonts w:ascii="Book Antiqua" w:hAnsi="Book Antiqua"/>
          <w:i/>
          <w:sz w:val="22"/>
          <w:szCs w:val="22"/>
        </w:rPr>
        <w:t>(cash flow)</w:t>
      </w:r>
      <w:r w:rsidRPr="00514893">
        <w:rPr>
          <w:rFonts w:ascii="Book Antiqua" w:hAnsi="Book Antiqua"/>
          <w:sz w:val="22"/>
          <w:szCs w:val="22"/>
        </w:rPr>
        <w:t xml:space="preserve"> yang </w:t>
      </w:r>
      <w:proofErr w:type="spellStart"/>
      <w:r w:rsidRPr="00514893">
        <w:rPr>
          <w:rFonts w:ascii="Book Antiqua" w:hAnsi="Book Antiqua"/>
          <w:sz w:val="22"/>
          <w:szCs w:val="22"/>
        </w:rPr>
        <w:t>terarah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sehingga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diketahui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alokasi</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kegiatan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konsumtif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setiap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tahunnya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teoritis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pendekatan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semakin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relevan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sejak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konsep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tunai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diterapkan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dasar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analisis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statistik</w:t>
      </w:r>
      <w:proofErr w:type="spellEnd"/>
      <w:r w:rsidRPr="00514893">
        <w:rPr>
          <w:rFonts w:ascii="Book Antiqua" w:hAnsi="Book Antiqua"/>
          <w:sz w:val="22"/>
          <w:szCs w:val="22"/>
        </w:rPr>
        <w:t xml:space="preserve">. </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{"citationItems":[{"id":"ITEM-1","itemData":{"DOI":"10.14421/azzarqa.v14i1.2423","ISSN":"2087-8117","abstract":"Abstract: Waqf is an economic tool that can bring prosperity to the community. Therefore, good and proper management is required to realize the best interests of wakaf property. As the manager and developer of waqf property, Nazhir must have the ability and skills to manage waqf property. For this reason, special standardization is required to obtain a capable Nazhir based on the wealth of the waqf under management. When the management of the wakaf property works well and produces the best benefits, then these benefits can be used as the beneficiaries of the wakaf property to prosper the community. In the Law on Waqf No. 41 of 2004 and Government Regulation No. 42 of 2006 it has been stated about the responsibilities, roles, and functions of Nazhir. In addition to the law, there are also minimum requirements and abilities that an individual or group of Nazhir must possess. It is hoped that Nazhir in the future will have special abilities. Even though he did not have special skills, Nazir must have a strong desire to learn something related to the management, management and development of Waqf.                                                           Abstrak: Wakaf merupakan alat ekonomi yang dapat membawa kesejahteraan bagi masyarakat. Oleh karena itu, diperlukan pengelolaan yang baik dan benar untuk mendapatkan manfaat yang terbaik dari harta wakaf. Sebagai pengelola dan pengembang harta wakaf, Nazhir harus memiliki kemampuan dan keterampilan dalam mengelola harta wakaf. Untuk itu diperlukan standarisasi khusus untuk mendapatkan nazhir yang mumpuni berdasarkan harta wakaf yang dikelolanya. Ketika pengelolaan harta wakaf dapat berjalan dengan baik dan menghasilkan keuntungan yang sebesar-besarnya, maka manfaat tersebut dapat dijadikan sebagai penerima manfaat harta wakaf untuk mensejahterakan masyarakat. Pada Undang- Undang Tentang Wakaf No 41 Tahun 2004 dan Peraturan Pemerintah No 42 Tahun 2006 telah disampaikan tentang tanggungjawab, peran, serta fungsi Nazhir. Selain undang-undang, ada juga persyaratan dan kemampuan minimum yang harus dimiliki oleh individu atau kelompok Nazhir. Diharapkan Nazhir di masa depan akan memiliki kemampuan khusus. Meski tidak memiliki keahlian khusus, Nazir harus memiliki keinginan yang kuat untuk mempelajari sesuatu yang berkaitan dengan pengelolaan, pengelolaan dan pengembangan Wakaf.","author":[{"dropping-particle":"","family":"Shiddiqy","given":"Muhammad Ash","non-dropping-particle":"","parse-names":false,"suffix":""}],"container-title":"Az-Zarqa': Jurnal Hukum Bisnis Islam","id":"ITEM-1","issue":"1","issued":{"date-parts":[["2022"]]},"page":"111-130","title":"Nazhir Capacity Analysis and Cooperation in Productive Waqf Management","type":"article-journal","volume":"14"},"uris":["http://www.mendeley.com/documents/?uuid=9352e005-c1e7-45a5-ae65-9d3b8fc2bf3c"]}],"mendeley":{"formattedCitation":"(Shiddiqy, 2022)","plainTextFormattedCitation":"(Shiddiqy, 2022)","previouslyFormattedCitation":"(Shiddiqy,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(Shiddiqy, 2022)</w:t>
      </w:r>
      <w:r w:rsidRPr="00514893">
        <w:rPr>
          <w:rFonts w:ascii="Book Antiqua" w:hAnsi="Book Antiqua"/>
          <w:sz w:val="22"/>
          <w:szCs w:val="22"/>
        </w:rPr>
        <w:fldChar w:fldCharType="end"/>
      </w:r>
    </w:p>
    <w:p w14:paraId="142C7826" w14:textId="77777777" w:rsidR="00AF261D" w:rsidRPr="00514893" w:rsidRDefault="004B44CB">
      <w:pPr>
        <w:autoSpaceDE w:val="0"/>
        <w:autoSpaceDN w:val="0"/>
        <w:adjustRightInd w:val="0"/>
        <w:spacing w:line="276" w:lineRule="auto"/>
        <w:ind w:firstLine="720"/>
        <w:jc w:val="both"/>
        <w:rPr>
          <w:rFonts w:ascii="Book Antiqua" w:hAnsi="Book Antiqua"/>
          <w:sz w:val="22"/>
          <w:szCs w:val="22"/>
        </w:rPr>
      </w:pP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dilakukan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selama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mengurangi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menghilangkan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nilai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pokok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diperbolehkan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sepanjang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tetap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kelestarian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diwakafkan</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uthor":[{"dropping-particle":"","family":"Wibowo","given":"Wahyu","non-dropping-particle":"","parse-names":false,"suffix":""},{"dropping-particle":"","family":"Choiri","given":"Ahmad","non-dropping-particle":"","parse-names":false,"suffix":""},{"dropping-particle":"","family":"Ariga","given":"Adi","non-dropping-particle":"","parse-names":false,"suffix":""},{"dropping-particle":"","family":"Islam","given":"Universitas","non-dropping-particle":"","parse-names":false,"suffix":""},{"dropping-particle":"","family":"Sunan","given":"Negeri","non-dropping-particle":"","parse-names":false,"suffix":""},{"dropping-particle":"","family":"Yogyakarta","given":"Kalijaga","non-dropping-particle":"","parse-names":false,"suffix":""}],"id":"ITEM-1","issue":"3","issued":{"date-parts":[["2025"]]},"page":"274-292","title":"Manajemen Wakaf Produktif dalam Mengatasi Masalah Kemiskinan di Indonesia","type":"article-journal","volume":"4"},"uris":["http://www.mendeley.com/documents/?uuid=ef0ed414-ea0e-434b-964c-57ac0b555ebe"]}],"mendeley":{"formattedCitation":"(Wibowo et al., 2025)","plainTextFormattedCitation":"(Wibowo et al., 2025)","previouslyFormattedCitation":"(Wibowo et al., 2025)"},"properties":{"noteIndex":0},"schema":"https://github.com/citation-style-language/schema/raw/master/csl-citation.json"}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(Wibowo et al., 2025)</w:t>
      </w:r>
      <w:r w:rsidRPr="00514893">
        <w:rPr>
          <w:rFonts w:ascii="Book Antiqua" w:hAnsi="Book Antiqua"/>
          <w:sz w:val="22"/>
          <w:szCs w:val="22"/>
        </w:rPr>
        <w:fldChar w:fldCharType="end"/>
      </w:r>
      <w:r w:rsidRPr="00514893">
        <w:rPr>
          <w:rFonts w:ascii="Book Antiqua" w:hAnsi="Book Antiqua"/>
          <w:sz w:val="22"/>
          <w:szCs w:val="22"/>
        </w:rPr>
        <w:t xml:space="preserve"> )</w:t>
      </w:r>
      <w:r w:rsidRPr="00514893">
        <w:rPr>
          <w:rFonts w:ascii="Book Antiqua" w:hAnsi="Book Antiqua"/>
          <w:sz w:val="22"/>
          <w:szCs w:val="22"/>
          <w:lang w:val="id-ID"/>
        </w:rPr>
        <w:t xml:space="preserve"> </w:t>
      </w:r>
      <w:r w:rsidRPr="00514893">
        <w:rPr>
          <w:rFonts w:ascii="Book Antiqua" w:hAnsi="Book Antiqua"/>
          <w:sz w:val="22"/>
          <w:szCs w:val="22"/>
        </w:rPr>
        <w:t xml:space="preserve">Hasil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dimanfaatkan</w:t>
      </w:r>
      <w:proofErr w:type="spellEnd"/>
      <w:r w:rsidRPr="00514893">
        <w:rPr>
          <w:rFonts w:ascii="Book Antiqua" w:hAnsi="Book Antiqua"/>
          <w:sz w:val="22"/>
          <w:szCs w:val="22"/>
        </w:rPr>
        <w:t xml:space="preserve"> </w:t>
      </w:r>
      <w:r w:rsidR="009437AF" w:rsidRPr="00514893">
        <w:rPr>
          <w:rFonts w:ascii="Book Antiqua" w:hAnsi="Book Antiqua"/>
          <w:sz w:val="22"/>
          <w:szCs w:val="22"/>
          <w:lang w:val="id-ID"/>
        </w:rPr>
        <w:t>pada</w:t>
      </w:r>
      <w:r w:rsidRPr="00514893">
        <w:rPr>
          <w:rFonts w:ascii="Book Antiqua" w:hAnsi="Book Antiqua"/>
          <w:sz w:val="22"/>
          <w:szCs w:val="22"/>
        </w:rPr>
        <w:t xml:space="preserve"> </w:t>
      </w:r>
      <w:proofErr w:type="spellStart"/>
      <w:r w:rsidRPr="00514893">
        <w:rPr>
          <w:rFonts w:ascii="Book Antiqua" w:hAnsi="Book Antiqua"/>
          <w:sz w:val="22"/>
          <w:szCs w:val="22"/>
        </w:rPr>
        <w:t>kegiatan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lebih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luas</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bermanfaat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Karena </w:t>
      </w:r>
      <w:proofErr w:type="spellStart"/>
      <w:r w:rsidRPr="00514893">
        <w:rPr>
          <w:rFonts w:ascii="Book Antiqua" w:hAnsi="Book Antiqua"/>
          <w:sz w:val="22"/>
          <w:szCs w:val="22"/>
        </w:rPr>
        <w:t>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diperlukan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profesional</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kemampuan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manajerial</w:t>
      </w:r>
      <w:proofErr w:type="spellEnd"/>
      <w:r w:rsidRPr="00514893">
        <w:rPr>
          <w:rFonts w:ascii="Book Antiqua" w:hAnsi="Book Antiqua"/>
          <w:sz w:val="22"/>
          <w:szCs w:val="22"/>
        </w:rPr>
        <w:t xml:space="preserve"> agar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berkembang</w:t>
      </w:r>
      <w:proofErr w:type="spellEnd"/>
      <w:r w:rsidRPr="00514893">
        <w:rPr>
          <w:rFonts w:ascii="Book Antiqua" w:hAnsi="Book Antiqua"/>
          <w:sz w:val="22"/>
          <w:szCs w:val="22"/>
        </w:rPr>
        <w:t xml:space="preserve"> optimal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dampak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positif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peningkatan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kesejahteraan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{"citationItems":[{"id":"ITEM-1","itemData":{"abstract":"… melalui berbagai program pemberdayaan agar kemanfaatannya … memberikan gambaran strategis pemberdayaan wakaf produktif … bahwa upaya strategis dalam pemberdayaan wakaf …","author":[{"dropping-particle":"","family":"Sundari","given":"Siti","non-dropping-particle":"","parse-names":false,"suffix":""}],"container-title":"La Zhulma| Jurnal Ekonomi dan Bisnis Islam","id":"ITEM-1","issue":"1","issued":{"date-parts":[["2023"]]},"page":"57-68","title":"Wakaf Produktif Sebagai Strategi Pemberdayaan Ekonomi Masyarakat Menuju Pembangunan Berkelanjutan di Era 4.0","type":"article-journal","volume":"2"},"uris":["http://www.mendeley.com/documents/?uuid=b1daf75f-09b8-439e-a052-afb0e5f4090b"]}],"mendeley":{"formattedCitation":"(Sundari, 2023)","plainTextFormattedCitation":"(Sundari, 2023)","previouslyFormattedCitation":"(Sundari, 2023)"},"properties":{"noteIndex":0},"schema":"https://github.com/citation-style-language/schema/raw/master/csl-citation.json"}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(Sundari, 2023)</w:t>
      </w:r>
      <w:r w:rsidRPr="00514893">
        <w:rPr>
          <w:rFonts w:ascii="Book Antiqua" w:hAnsi="Book Antiqua"/>
          <w:sz w:val="22"/>
          <w:szCs w:val="22"/>
        </w:rPr>
        <w:fldChar w:fldCharType="end"/>
      </w:r>
    </w:p>
    <w:p w14:paraId="090A0779" w14:textId="77777777" w:rsidR="00AF261D" w:rsidRPr="00514893" w:rsidRDefault="004B44CB">
      <w:pPr>
        <w:autoSpaceDE w:val="0"/>
        <w:autoSpaceDN w:val="0"/>
        <w:adjustRightInd w:val="0"/>
        <w:spacing w:line="276" w:lineRule="auto"/>
        <w:jc w:val="both"/>
        <w:rPr>
          <w:rFonts w:ascii="Book Antiqua" w:hAnsi="Book Antiqua"/>
          <w:sz w:val="22"/>
          <w:szCs w:val="22"/>
          <w:lang w:val="id-ID"/>
        </w:rPr>
      </w:pPr>
      <w:r w:rsidRPr="00514893">
        <w:rPr>
          <w:rFonts w:ascii="Book Antiqua" w:hAnsi="Book Antiqua"/>
          <w:sz w:val="22"/>
          <w:szCs w:val="22"/>
        </w:rPr>
        <w:tab/>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eksplisit</w:t>
      </w:r>
      <w:proofErr w:type="spellEnd"/>
      <w:r w:rsidRPr="00514893">
        <w:rPr>
          <w:rFonts w:ascii="Book Antiqua" w:hAnsi="Book Antiqua"/>
          <w:sz w:val="22"/>
          <w:szCs w:val="22"/>
        </w:rPr>
        <w:t xml:space="preserve">, Al-Qur’an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hadis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langsung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memerintahkan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pelaksanaan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Namun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sejumlah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ayat</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hadis</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mendorong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Islam agar </w:t>
      </w:r>
      <w:proofErr w:type="spellStart"/>
      <w:r w:rsidRPr="00514893">
        <w:rPr>
          <w:rFonts w:ascii="Book Antiqua" w:hAnsi="Book Antiqua"/>
          <w:sz w:val="22"/>
          <w:szCs w:val="22"/>
        </w:rPr>
        <w:t>menginfakkan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009437AF" w:rsidRPr="00514893">
        <w:rPr>
          <w:rFonts w:ascii="Book Antiqua" w:hAnsi="Book Antiqua"/>
          <w:sz w:val="22"/>
          <w:szCs w:val="22"/>
        </w:rPr>
        <w:t>kemaslahatan</w:t>
      </w:r>
      <w:proofErr w:type="spellEnd"/>
      <w:r w:rsidR="009437AF" w:rsidRPr="00514893">
        <w:rPr>
          <w:rFonts w:ascii="Book Antiqua" w:hAnsi="Book Antiqua"/>
          <w:sz w:val="22"/>
          <w:szCs w:val="22"/>
        </w:rPr>
        <w:t xml:space="preserve"> </w:t>
      </w:r>
      <w:proofErr w:type="spellStart"/>
      <w:r w:rsidR="009437AF" w:rsidRPr="00514893">
        <w:rPr>
          <w:rFonts w:ascii="Book Antiqua" w:hAnsi="Book Antiqua"/>
          <w:sz w:val="22"/>
          <w:szCs w:val="22"/>
        </w:rPr>
        <w:t>masyarakat</w:t>
      </w:r>
      <w:proofErr w:type="spellEnd"/>
      <w:r w:rsidR="009437AF" w:rsidRPr="00514893">
        <w:rPr>
          <w:rFonts w:ascii="Book Antiqua" w:hAnsi="Book Antiqua"/>
          <w:sz w:val="22"/>
          <w:szCs w:val="22"/>
        </w:rPr>
        <w:t xml:space="preserve"> </w:t>
      </w:r>
      <w:r w:rsidR="009437AF" w:rsidRPr="00514893">
        <w:rPr>
          <w:rFonts w:ascii="Book Antiqua" w:hAnsi="Book Antiqua"/>
          <w:sz w:val="22"/>
          <w:szCs w:val="22"/>
          <w:lang w:val="id-ID"/>
        </w:rPr>
        <w:t xml:space="preserve">dan </w:t>
      </w:r>
      <w:proofErr w:type="spellStart"/>
      <w:r w:rsidR="009437AF" w:rsidRPr="00514893">
        <w:rPr>
          <w:rFonts w:ascii="Book Antiqua" w:hAnsi="Book Antiqua"/>
          <w:sz w:val="22"/>
          <w:szCs w:val="22"/>
        </w:rPr>
        <w:t>kepentingan</w:t>
      </w:r>
      <w:proofErr w:type="spellEnd"/>
      <w:r w:rsidR="009437AF" w:rsidRPr="00514893">
        <w:rPr>
          <w:rFonts w:ascii="Book Antiqua" w:hAnsi="Book Antiqua"/>
          <w:sz w:val="22"/>
          <w:szCs w:val="22"/>
        </w:rPr>
        <w:t xml:space="preserve"> s</w:t>
      </w:r>
      <w:r w:rsidR="009437AF" w:rsidRPr="00514893">
        <w:rPr>
          <w:rFonts w:ascii="Book Antiqua" w:hAnsi="Book Antiqua"/>
          <w:sz w:val="22"/>
          <w:szCs w:val="22"/>
          <w:lang w:val="id-ID"/>
        </w:rPr>
        <w:t xml:space="preserve">isial: </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{"citationItems":[{"id":"ITEM-1","itemData":{"DOI":"10.29240/alquds.v6i2.3742","ISSN":"2580-3174","abstract":"Wakaf merupakan salah satu bentuk filantropi Islam yang telah mendapat \nperhatian besar baik dalam Al-Qur’an maupun Hadis. Berbagai dalil terkait wakaf, baik \ndari Al-Qur’an maupun Hadis telah banyak menunjukkan anjuran dan hikmah berwakaf. \nKendati demikian, diperlukan adanya sintesis keterkaitan esensi dari berbagai dalil yang \nada yang difokuskan pada aspek ekonomi dan sosial. Artikel ini bertujuan untuk mengulas \nesensi konsep wakaf dalam perspektif Al-Qur’an dan Hadis yang dielaborasi dengan \nulasan signifikansinya dalam tataran ekonomi dan sosial. Kajian ini menggunakan metode \npenelitian kualitatif dengan pendekatan studi pustaka. Hasil dari kajian ini menjabarkan \nkonsepsi wakaf dan esensinya tergambar dari beberapa ayat Al-Qur’an yang menjadi \nlandasan syariah wakaf, serta berbagai praktik wakaf oleh Rasulullah saw. dan para sahabat yang terekam di dalam Hadis. Selain itu, kajian ini juga menemukan bahwa \ndengan esensi tersebut, wakaf memiliki kontribusi langsung terhadap pengembangan \nindividu sebagai bentuk shadaqah jariyah, disamping wakaf juga merupakan instrumen \nredistribusi pendapatan dan instrumen pembiayaan pembangunan.","author":[{"dropping-particle":"","family":"Rohim","given":"Ade Nur","non-dropping-particle":"","parse-names":false,"suffix":""},{"dropping-particle":"","family":"Ridwan","given":"Ahmad Hasan","non-dropping-particle":"","parse-names":false,"suffix":""}],"container-title":"AL QUDS : Jurnal Studi Alquran dan Hadis","id":"ITEM-1","issue":"2","issued":{"date-parts":[["2022"]]},"page":"659","title":"Wakaf dalam Perspektif Al-Qur’an dan Hadis: Esensi dan Signifikansi pada Tataran Ekonomi dan Sosial","type":"article-journal","volume":"6"},"uris":["http://www.mendeley.com/documents/?uuid=e6a1d968-6d33-4a04-bf3f-2419e835633a"]}],"mendeley":{"formattedCitation":"(Rohim &amp; Ridwan, 2022)","plainTextFormattedCitation":"(Rohim &amp; Ridwan, 2022)","previouslyFormattedCitation":"(Rohim &amp; Ridwan,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(Rohim &amp; Ridwan, 2022)</w:t>
      </w:r>
      <w:r w:rsidRPr="00514893">
        <w:rPr>
          <w:rFonts w:ascii="Book Antiqua" w:hAnsi="Book Antiqua"/>
          <w:sz w:val="22"/>
          <w:szCs w:val="22"/>
        </w:rPr>
        <w:fldChar w:fldCharType="end"/>
      </w:r>
    </w:p>
    <w:p w14:paraId="60CD733D" w14:textId="77777777" w:rsidR="00AF261D" w:rsidRPr="00514893" w:rsidRDefault="004B44CB">
      <w:pPr>
        <w:autoSpaceDE w:val="0"/>
        <w:autoSpaceDN w:val="0"/>
        <w:adjustRightInd w:val="0"/>
        <w:spacing w:line="276" w:lineRule="auto"/>
        <w:jc w:val="both"/>
        <w:rPr>
          <w:rFonts w:ascii="Book Antiqua" w:hAnsi="Book Antiqua"/>
          <w:i/>
          <w:iCs/>
          <w:sz w:val="22"/>
          <w:szCs w:val="22"/>
        </w:rPr>
      </w:pPr>
      <w:r w:rsidRPr="00EF6342">
        <w:rPr>
          <w:rFonts w:ascii="Book Antiqua" w:hAnsi="Book Antiqua"/>
          <w:i/>
          <w:iCs/>
          <w:sz w:val="22"/>
          <w:szCs w:val="22"/>
          <w:lang w:val="id-ID"/>
        </w:rPr>
        <w:lastRenderedPageBreak/>
        <w:t xml:space="preserve">“Hai orang-orang yang beriman, nafkahkanlah (di jalan Allah) sebagian yang baik-baik dari hasil usahamu dan dari apa yang Kami keluarkan dari bumi untuk kamu. </w:t>
      </w:r>
      <w:r w:rsidRPr="00514893">
        <w:rPr>
          <w:rFonts w:ascii="Book Antiqua" w:hAnsi="Book Antiqua"/>
          <w:i/>
          <w:iCs/>
          <w:sz w:val="22"/>
          <w:szCs w:val="22"/>
        </w:rPr>
        <w:t xml:space="preserve">Dan </w:t>
      </w:r>
      <w:proofErr w:type="spellStart"/>
      <w:r w:rsidRPr="00514893">
        <w:rPr>
          <w:rFonts w:ascii="Book Antiqua" w:hAnsi="Book Antiqua"/>
          <w:i/>
          <w:iCs/>
          <w:sz w:val="22"/>
          <w:szCs w:val="22"/>
        </w:rPr>
        <w:t>janganlah</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kamu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memilih</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buruk-buruk</w:t>
      </w:r>
      <w:proofErr w:type="spellEnd"/>
      <w:r w:rsidRPr="00514893">
        <w:rPr>
          <w:rFonts w:ascii="Book Antiqua" w:hAnsi="Book Antiqua"/>
          <w:i/>
          <w:iCs/>
          <w:sz w:val="22"/>
          <w:szCs w:val="22"/>
        </w:rPr>
        <w:t xml:space="preserve"> di </w:t>
      </w:r>
      <w:proofErr w:type="spellStart"/>
      <w:r w:rsidRPr="00514893">
        <w:rPr>
          <w:rFonts w:ascii="Book Antiqua" w:hAnsi="Book Antiqua"/>
          <w:i/>
          <w:iCs/>
          <w:sz w:val="22"/>
          <w:szCs w:val="22"/>
        </w:rPr>
        <w:t>antaranya</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kamu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nafkahkan</w:t>
      </w:r>
      <w:proofErr w:type="spellEnd"/>
      <w:r w:rsidRPr="00514893">
        <w:rPr>
          <w:rFonts w:ascii="Book Antiqua" w:hAnsi="Book Antiqua"/>
          <w:i/>
          <w:iCs/>
          <w:sz w:val="22"/>
          <w:szCs w:val="22"/>
        </w:rPr>
        <w:t xml:space="preserve">…” (Al-Baqarah, </w:t>
      </w:r>
      <w:proofErr w:type="spellStart"/>
      <w:r w:rsidRPr="00514893">
        <w:rPr>
          <w:rFonts w:ascii="Book Antiqua" w:hAnsi="Book Antiqua"/>
          <w:i/>
          <w:iCs/>
          <w:sz w:val="22"/>
          <w:szCs w:val="22"/>
        </w:rPr>
        <w:t>ayat</w:t>
      </w:r>
      <w:proofErr w:type="spellEnd"/>
      <w:r w:rsidRPr="00514893">
        <w:rPr>
          <w:rFonts w:ascii="Book Antiqua" w:hAnsi="Book Antiqua"/>
          <w:i/>
          <w:iCs/>
          <w:sz w:val="22"/>
          <w:szCs w:val="22"/>
        </w:rPr>
        <w:t xml:space="preserve"> 267).</w:t>
      </w:r>
    </w:p>
    <w:p w14:paraId="44CAD389" w14:textId="77777777" w:rsidR="00AF261D" w:rsidRPr="00514893" w:rsidRDefault="004B44CB">
      <w:pPr>
        <w:autoSpaceDE w:val="0"/>
        <w:autoSpaceDN w:val="0"/>
        <w:adjustRightInd w:val="0"/>
        <w:spacing w:line="276" w:lineRule="auto"/>
        <w:ind w:firstLine="720"/>
        <w:jc w:val="both"/>
        <w:rPr>
          <w:rFonts w:ascii="Book Antiqua" w:hAnsi="Book Antiqua"/>
          <w:i/>
          <w:iCs/>
          <w:sz w:val="22"/>
          <w:szCs w:val="22"/>
        </w:rPr>
      </w:pPr>
      <w:r w:rsidRPr="00514893">
        <w:rPr>
          <w:rFonts w:ascii="Book Antiqua" w:hAnsi="Book Antiqua"/>
          <w:i/>
          <w:sz w:val="22"/>
          <w:szCs w:val="22"/>
        </w:rPr>
        <w:t xml:space="preserve">Hadis lain yang </w:t>
      </w:r>
      <w:proofErr w:type="spellStart"/>
      <w:r w:rsidRPr="00514893">
        <w:rPr>
          <w:rFonts w:ascii="Book Antiqua" w:hAnsi="Book Antiqua"/>
          <w:i/>
          <w:sz w:val="22"/>
          <w:szCs w:val="22"/>
        </w:rPr>
        <w:t>sering</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dijadikan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dasar</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wakaf</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adalah</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kisah</w:t>
      </w:r>
      <w:proofErr w:type="spellEnd"/>
      <w:r w:rsidRPr="00514893">
        <w:rPr>
          <w:rFonts w:ascii="Book Antiqua" w:hAnsi="Book Antiqua"/>
          <w:i/>
          <w:sz w:val="22"/>
          <w:szCs w:val="22"/>
        </w:rPr>
        <w:t xml:space="preserve"> Umar bin Khattab </w:t>
      </w:r>
      <w:proofErr w:type="spellStart"/>
      <w:r w:rsidRPr="00514893">
        <w:rPr>
          <w:rFonts w:ascii="Book Antiqua" w:hAnsi="Book Antiqua"/>
          <w:i/>
          <w:sz w:val="22"/>
          <w:szCs w:val="22"/>
        </w:rPr>
        <w:t>ketika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memperoleh</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sebidang</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tanah</w:t>
      </w:r>
      <w:proofErr w:type="spellEnd"/>
      <w:r w:rsidRPr="00514893">
        <w:rPr>
          <w:rFonts w:ascii="Book Antiqua" w:hAnsi="Book Antiqua"/>
          <w:i/>
          <w:sz w:val="22"/>
          <w:szCs w:val="22"/>
        </w:rPr>
        <w:t xml:space="preserve"> di </w:t>
      </w:r>
      <w:proofErr w:type="spellStart"/>
      <w:r w:rsidRPr="00514893">
        <w:rPr>
          <w:rFonts w:ascii="Book Antiqua" w:hAnsi="Book Antiqua"/>
          <w:i/>
          <w:sz w:val="22"/>
          <w:szCs w:val="22"/>
        </w:rPr>
        <w:t>Khaibar</w:t>
      </w:r>
      <w:proofErr w:type="spellEnd"/>
      <w:r w:rsidRPr="00514893">
        <w:rPr>
          <w:rFonts w:ascii="Book Antiqua" w:hAnsi="Book Antiqua"/>
          <w:i/>
          <w:sz w:val="22"/>
          <w:szCs w:val="22"/>
        </w:rPr>
        <w:t xml:space="preserve">. Umar </w:t>
      </w:r>
      <w:proofErr w:type="spellStart"/>
      <w:r w:rsidRPr="00514893">
        <w:rPr>
          <w:rFonts w:ascii="Book Antiqua" w:hAnsi="Book Antiqua"/>
          <w:i/>
          <w:sz w:val="22"/>
          <w:szCs w:val="22"/>
        </w:rPr>
        <w:t>kemudian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bertanya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kepada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Rasulullah</w:t>
      </w:r>
      <w:proofErr w:type="spellEnd"/>
      <w:r w:rsidRPr="00514893">
        <w:rPr>
          <w:rFonts w:ascii="Book Antiqua" w:hAnsi="Book Antiqua"/>
          <w:i/>
          <w:sz w:val="22"/>
          <w:szCs w:val="22"/>
        </w:rPr>
        <w:t xml:space="preserve"> SAW </w:t>
      </w:r>
      <w:proofErr w:type="spellStart"/>
      <w:r w:rsidRPr="00514893">
        <w:rPr>
          <w:rFonts w:ascii="Book Antiqua" w:hAnsi="Book Antiqua"/>
          <w:i/>
          <w:sz w:val="22"/>
          <w:szCs w:val="22"/>
        </w:rPr>
        <w:t>tentang</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cara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terbaik</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memanfaatkannya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Rasulullah</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menjawab</w:t>
      </w:r>
      <w:proofErr w:type="spellEnd"/>
      <w:r w:rsidRPr="00514893">
        <w:rPr>
          <w:rFonts w:ascii="Book Antiqua" w:hAnsi="Book Antiqua"/>
          <w:i/>
          <w:sz w:val="22"/>
          <w:szCs w:val="22"/>
        </w:rPr>
        <w:t xml:space="preserve">: “Jika </w:t>
      </w:r>
      <w:proofErr w:type="spellStart"/>
      <w:r w:rsidRPr="00514893">
        <w:rPr>
          <w:rFonts w:ascii="Book Antiqua" w:hAnsi="Book Antiqua"/>
          <w:i/>
          <w:sz w:val="22"/>
          <w:szCs w:val="22"/>
        </w:rPr>
        <w:t>engkau</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mau</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tahanlah</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pokoknya</w:t>
      </w:r>
      <w:proofErr w:type="spellEnd"/>
      <w:r w:rsidRPr="00514893">
        <w:rPr>
          <w:rFonts w:ascii="Book Antiqua" w:hAnsi="Book Antiqua"/>
          <w:i/>
          <w:sz w:val="22"/>
          <w:szCs w:val="22"/>
        </w:rPr>
        <w:t xml:space="preserve"> dan </w:t>
      </w:r>
      <w:proofErr w:type="spellStart"/>
      <w:r w:rsidRPr="00514893">
        <w:rPr>
          <w:rFonts w:ascii="Book Antiqua" w:hAnsi="Book Antiqua"/>
          <w:i/>
          <w:sz w:val="22"/>
          <w:szCs w:val="22"/>
        </w:rPr>
        <w:t>sedekahkan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hasilnya</w:t>
      </w:r>
      <w:proofErr w:type="spellEnd"/>
      <w:r w:rsidRPr="00514893">
        <w:rPr>
          <w:rFonts w:ascii="Book Antiqua" w:hAnsi="Book Antiqua"/>
          <w:i/>
          <w:sz w:val="22"/>
          <w:szCs w:val="22"/>
        </w:rPr>
        <w:t xml:space="preserve">.” Umar pun </w:t>
      </w:r>
      <w:proofErr w:type="spellStart"/>
      <w:r w:rsidRPr="00514893">
        <w:rPr>
          <w:rFonts w:ascii="Book Antiqua" w:hAnsi="Book Antiqua"/>
          <w:i/>
          <w:sz w:val="22"/>
          <w:szCs w:val="22"/>
        </w:rPr>
        <w:t>melaksanakan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anjuran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tersebut</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dengan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menetapkan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bahwa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tanah</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wakaf</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itu</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tidak</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boleh</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dijual</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dihibahkan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atau</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diwariskan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Hasilnya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diperuntukkan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bagi</w:t>
      </w:r>
      <w:proofErr w:type="spellEnd"/>
      <w:r w:rsidRPr="00514893">
        <w:rPr>
          <w:rFonts w:ascii="Book Antiqua" w:hAnsi="Book Antiqua"/>
          <w:i/>
          <w:sz w:val="22"/>
          <w:szCs w:val="22"/>
        </w:rPr>
        <w:t xml:space="preserve"> fakir miskin, </w:t>
      </w:r>
      <w:proofErr w:type="spellStart"/>
      <w:r w:rsidRPr="00514893">
        <w:rPr>
          <w:rFonts w:ascii="Book Antiqua" w:hAnsi="Book Antiqua"/>
          <w:i/>
          <w:sz w:val="22"/>
          <w:szCs w:val="22"/>
        </w:rPr>
        <w:t>kerabat</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pembebasan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budak</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tamu</w:t>
      </w:r>
      <w:proofErr w:type="spellEnd"/>
      <w:r w:rsidRPr="00514893">
        <w:rPr>
          <w:rFonts w:ascii="Book Antiqua" w:hAnsi="Book Antiqua"/>
          <w:i/>
          <w:sz w:val="22"/>
          <w:szCs w:val="22"/>
        </w:rPr>
        <w:t xml:space="preserve">, dan </w:t>
      </w:r>
      <w:proofErr w:type="spellStart"/>
      <w:r w:rsidRPr="00514893">
        <w:rPr>
          <w:rFonts w:ascii="Book Antiqua" w:hAnsi="Book Antiqua"/>
          <w:i/>
          <w:sz w:val="22"/>
          <w:szCs w:val="22"/>
        </w:rPr>
        <w:t>musafir</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Pengelola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wakaf</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dibolehkan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mengambil</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sebagian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hasilnya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secara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wajar</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untuk</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kebutuhan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diri</w:t>
      </w:r>
      <w:proofErr w:type="spellEnd"/>
      <w:r w:rsidRPr="00514893">
        <w:rPr>
          <w:rFonts w:ascii="Book Antiqua" w:hAnsi="Book Antiqua"/>
          <w:i/>
          <w:sz w:val="22"/>
          <w:szCs w:val="22"/>
        </w:rPr>
        <w:t xml:space="preserve"> dan </w:t>
      </w:r>
      <w:proofErr w:type="spellStart"/>
      <w:r w:rsidRPr="00514893">
        <w:rPr>
          <w:rFonts w:ascii="Book Antiqua" w:hAnsi="Book Antiqua"/>
          <w:i/>
          <w:sz w:val="22"/>
          <w:szCs w:val="22"/>
        </w:rPr>
        <w:t>keluarganya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tanpa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menjadikannya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sebagai</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hak</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milik</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pribadi</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Dalam</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riwayat</w:t>
      </w:r>
      <w:proofErr w:type="spellEnd"/>
      <w:r w:rsidRPr="00514893">
        <w:rPr>
          <w:rFonts w:ascii="Book Antiqua" w:hAnsi="Book Antiqua"/>
          <w:i/>
          <w:sz w:val="22"/>
          <w:szCs w:val="22"/>
        </w:rPr>
        <w:t xml:space="preserve"> lain </w:t>
      </w:r>
      <w:proofErr w:type="spellStart"/>
      <w:r w:rsidRPr="00514893">
        <w:rPr>
          <w:rFonts w:ascii="Book Antiqua" w:hAnsi="Book Antiqua"/>
          <w:i/>
          <w:sz w:val="22"/>
          <w:szCs w:val="22"/>
        </w:rPr>
        <w:t>disebutkan</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bahwa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harta</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pokok</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wakaf</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tidak</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boleh</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dikuasai</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atau</w:t>
      </w:r>
      <w:proofErr w:type="spellEnd"/>
      <w:r w:rsidRPr="00514893">
        <w:rPr>
          <w:rFonts w:ascii="Book Antiqua" w:hAnsi="Book Antiqua"/>
          <w:i/>
          <w:sz w:val="22"/>
          <w:szCs w:val="22"/>
        </w:rPr>
        <w:t xml:space="preserve"> </w:t>
      </w:r>
      <w:proofErr w:type="spellStart"/>
      <w:r w:rsidRPr="00514893">
        <w:rPr>
          <w:rFonts w:ascii="Book Antiqua" w:hAnsi="Book Antiqua"/>
          <w:i/>
          <w:sz w:val="22"/>
          <w:szCs w:val="22"/>
        </w:rPr>
        <w:t>dialihkan</w:t>
      </w:r>
      <w:proofErr w:type="spellEnd"/>
      <w:r w:rsidRPr="00514893">
        <w:rPr>
          <w:rFonts w:ascii="Book Antiqua" w:hAnsi="Book Antiqua"/>
          <w:sz w:val="22"/>
          <w:szCs w:val="22"/>
        </w:rPr>
        <w:t xml:space="preserve"> </w:t>
      </w:r>
      <w:r w:rsidRPr="00514893">
        <w:rPr>
          <w:rFonts w:ascii="Book Antiqua" w:hAnsi="Book Antiqua"/>
          <w:i/>
          <w:iCs/>
          <w:sz w:val="22"/>
          <w:szCs w:val="22"/>
        </w:rPr>
        <w:t>(</w:t>
      </w:r>
      <w:proofErr w:type="spellStart"/>
      <w:r w:rsidRPr="00514893">
        <w:rPr>
          <w:rFonts w:ascii="Book Antiqua" w:hAnsi="Book Antiqua"/>
          <w:i/>
          <w:iCs/>
          <w:sz w:val="22"/>
          <w:szCs w:val="22"/>
        </w:rPr>
        <w:t>Asy</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Syaukani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Jilid</w:t>
      </w:r>
      <w:proofErr w:type="spellEnd"/>
      <w:r w:rsidRPr="00514893">
        <w:rPr>
          <w:rFonts w:ascii="Book Antiqua" w:hAnsi="Book Antiqua"/>
          <w:i/>
          <w:iCs/>
          <w:sz w:val="22"/>
          <w:szCs w:val="22"/>
        </w:rPr>
        <w:t xml:space="preserve"> IV: 127).</w:t>
      </w:r>
    </w:p>
    <w:p w14:paraId="34220995" w14:textId="77777777" w:rsidR="00AF261D" w:rsidRPr="00514893" w:rsidRDefault="004B44CB">
      <w:pPr>
        <w:autoSpaceDE w:val="0"/>
        <w:autoSpaceDN w:val="0"/>
        <w:adjustRightInd w:val="0"/>
        <w:spacing w:line="276" w:lineRule="auto"/>
        <w:ind w:firstLine="720"/>
        <w:jc w:val="both"/>
        <w:rPr>
          <w:rFonts w:ascii="Book Antiqua" w:hAnsi="Book Antiqua"/>
          <w:sz w:val="22"/>
          <w:szCs w:val="22"/>
          <w:lang w:val="id-ID"/>
        </w:rPr>
      </w:pPr>
      <w:proofErr w:type="spellStart"/>
      <w:r w:rsidRPr="00514893">
        <w:rPr>
          <w:rFonts w:ascii="Book Antiqua" w:hAnsi="Book Antiqua"/>
          <w:sz w:val="22"/>
          <w:szCs w:val="22"/>
        </w:rPr>
        <w:t>Berdasarkan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Undang-Undang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Nomor</w:t>
      </w:r>
      <w:proofErr w:type="spellEnd"/>
      <w:r w:rsidRPr="00514893">
        <w:rPr>
          <w:rFonts w:ascii="Book Antiqua" w:hAnsi="Book Antiqua"/>
          <w:sz w:val="22"/>
          <w:szCs w:val="22"/>
        </w:rPr>
        <w:t xml:space="preserve"> 41</w:t>
      </w:r>
      <w:r w:rsidR="00514893" w:rsidRPr="00514893">
        <w:rPr>
          <w:rFonts w:ascii="Book Antiqua" w:hAnsi="Book Antiqua"/>
          <w:sz w:val="22"/>
          <w:szCs w:val="22"/>
        </w:rPr>
        <w:t xml:space="preserve"> </w:t>
      </w:r>
      <w:proofErr w:type="spellStart"/>
      <w:r w:rsidR="00514893" w:rsidRPr="00514893">
        <w:rPr>
          <w:rFonts w:ascii="Book Antiqua" w:hAnsi="Book Antiqua"/>
          <w:sz w:val="22"/>
          <w:szCs w:val="22"/>
        </w:rPr>
        <w:t>Tahun</w:t>
      </w:r>
      <w:proofErr w:type="spellEnd"/>
      <w:r w:rsidR="00514893" w:rsidRPr="00514893">
        <w:rPr>
          <w:rFonts w:ascii="Book Antiqua" w:hAnsi="Book Antiqua"/>
          <w:sz w:val="22"/>
          <w:szCs w:val="22"/>
        </w:rPr>
        <w:t xml:space="preserve"> 2004, </w:t>
      </w:r>
      <w:r w:rsidR="00514893" w:rsidRPr="00514893">
        <w:rPr>
          <w:rFonts w:ascii="Book Antiqua" w:hAnsi="Book Antiqua"/>
          <w:sz w:val="22"/>
          <w:szCs w:val="22"/>
          <w:lang w:val="id-ID"/>
        </w:rPr>
        <w:t>memaparkan</w:t>
      </w:r>
      <w:r w:rsidR="00514893" w:rsidRPr="00514893">
        <w:rPr>
          <w:rFonts w:ascii="Book Antiqua" w:hAnsi="Book Antiqua"/>
          <w:sz w:val="22"/>
          <w:szCs w:val="22"/>
        </w:rPr>
        <w:t xml:space="preserve"> </w:t>
      </w:r>
      <w:r w:rsidR="00514893" w:rsidRPr="00514893">
        <w:rPr>
          <w:rFonts w:ascii="Book Antiqua" w:hAnsi="Book Antiqua"/>
          <w:sz w:val="22"/>
          <w:szCs w:val="22"/>
          <w:lang w:val="id-ID"/>
        </w:rPr>
        <w:t>jika</w:t>
      </w:r>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tujuan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fungsi</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diarahkan</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beberapa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tertentu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Rifan</w:t>
      </w:r>
      <w:proofErr w:type="spellEnd"/>
      <w:r w:rsidRPr="00514893">
        <w:rPr>
          <w:rFonts w:ascii="Book Antiqua" w:hAnsi="Book Antiqua"/>
          <w:sz w:val="22"/>
          <w:szCs w:val="22"/>
        </w:rPr>
        <w:t xml:space="preserve"> et al., 2024),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i/>
          <w:sz w:val="22"/>
          <w:szCs w:val="22"/>
        </w:rPr>
        <w:t>pertama</w:t>
      </w:r>
      <w:proofErr w:type="spellEnd"/>
      <w:r w:rsidRPr="00514893">
        <w:rPr>
          <w:rFonts w:ascii="Book Antiqua" w:hAnsi="Book Antiqua"/>
          <w:i/>
          <w:sz w:val="22"/>
          <w:szCs w:val="22"/>
        </w:rPr>
        <w:t>,</w:t>
      </w:r>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sarana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pendukung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kegiatan</w:t>
      </w:r>
      <w:proofErr w:type="spellEnd"/>
      <w:r w:rsidRPr="00514893">
        <w:rPr>
          <w:rFonts w:ascii="Book Antiqua" w:hAnsi="Book Antiqua"/>
          <w:sz w:val="22"/>
          <w:szCs w:val="22"/>
        </w:rPr>
        <w:t xml:space="preserve"> ibadah; </w:t>
      </w:r>
      <w:proofErr w:type="spellStart"/>
      <w:r w:rsidRPr="00514893">
        <w:rPr>
          <w:rFonts w:ascii="Book Antiqua" w:hAnsi="Book Antiqua"/>
          <w:i/>
          <w:sz w:val="22"/>
          <w:szCs w:val="22"/>
        </w:rPr>
        <w:t>kedua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menunjang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kegiatan</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bidang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kesehatan</w:t>
      </w:r>
      <w:proofErr w:type="spellEnd"/>
      <w:r w:rsidRPr="00514893">
        <w:rPr>
          <w:rFonts w:ascii="Book Antiqua" w:hAnsi="Book Antiqua"/>
          <w:sz w:val="22"/>
          <w:szCs w:val="22"/>
        </w:rPr>
        <w:t xml:space="preserve">; </w:t>
      </w:r>
      <w:proofErr w:type="spellStart"/>
      <w:r w:rsidRPr="00514893">
        <w:rPr>
          <w:rFonts w:ascii="Book Antiqua" w:hAnsi="Book Antiqua"/>
          <w:i/>
          <w:sz w:val="22"/>
          <w:szCs w:val="22"/>
        </w:rPr>
        <w:t>ketiga</w:t>
      </w:r>
      <w:proofErr w:type="spellEnd"/>
      <w:r w:rsidRPr="00514893">
        <w:rPr>
          <w:rFonts w:ascii="Book Antiqua" w:hAnsi="Book Antiqua"/>
          <w:i/>
          <w:sz w:val="22"/>
          <w:szCs w:val="22"/>
        </w:rPr>
        <w:t>,</w:t>
      </w:r>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bantuan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fakir miskin,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yatim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terlantar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pemberian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beasiswa</w:t>
      </w:r>
      <w:proofErr w:type="spellEnd"/>
      <w:r w:rsidRPr="00514893">
        <w:rPr>
          <w:rFonts w:ascii="Book Antiqua" w:hAnsi="Book Antiqua"/>
          <w:sz w:val="22"/>
          <w:szCs w:val="22"/>
        </w:rPr>
        <w:t xml:space="preserve">; </w:t>
      </w:r>
      <w:proofErr w:type="spellStart"/>
      <w:r w:rsidRPr="00514893">
        <w:rPr>
          <w:rFonts w:ascii="Book Antiqua" w:hAnsi="Book Antiqua"/>
          <w:i/>
          <w:sz w:val="22"/>
          <w:szCs w:val="22"/>
        </w:rPr>
        <w:t>keempat</w:t>
      </w:r>
      <w:proofErr w:type="spellEnd"/>
      <w:r w:rsidRPr="00514893">
        <w:rPr>
          <w:rFonts w:ascii="Book Antiqua" w:hAnsi="Book Antiqua"/>
          <w:i/>
          <w:sz w:val="22"/>
          <w:szCs w:val="22"/>
        </w:rPr>
        <w:t>,</w:t>
      </w:r>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rangka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meningkatkan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mengembangkan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perekonomian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dan </w:t>
      </w:r>
      <w:proofErr w:type="spellStart"/>
      <w:r w:rsidRPr="00514893">
        <w:rPr>
          <w:rFonts w:ascii="Book Antiqua" w:hAnsi="Book Antiqua"/>
          <w:i/>
          <w:sz w:val="22"/>
          <w:szCs w:val="22"/>
        </w:rPr>
        <w:t>kelima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mewujudkan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kemajuan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kesejahteraan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w:t>
      </w:r>
      <w:proofErr w:type="spellEnd"/>
      <w:r w:rsidRPr="00514893">
        <w:rPr>
          <w:rFonts w:ascii="Book Antiqua" w:hAnsi="Book Antiqua"/>
          <w:sz w:val="22"/>
          <w:szCs w:val="22"/>
        </w:rPr>
        <w:t>.</w:t>
      </w:r>
    </w:p>
    <w:p w14:paraId="18D678AA" w14:textId="77777777" w:rsidR="00AF261D" w:rsidRPr="00514893" w:rsidRDefault="004B44CB">
      <w:pPr>
        <w:autoSpaceDE w:val="0"/>
        <w:autoSpaceDN w:val="0"/>
        <w:adjustRightInd w:val="0"/>
        <w:spacing w:line="276" w:lineRule="auto"/>
        <w:ind w:firstLine="720"/>
        <w:jc w:val="both"/>
        <w:rPr>
          <w:rFonts w:ascii="Book Antiqua" w:hAnsi="Book Antiqua"/>
          <w:sz w:val="22"/>
          <w:szCs w:val="22"/>
          <w:lang w:val="id-ID"/>
        </w:rPr>
      </w:pPr>
      <w:proofErr w:type="spellStart"/>
      <w:r w:rsidRPr="00514893">
        <w:rPr>
          <w:rFonts w:ascii="Book Antiqua" w:hAnsi="Book Antiqua"/>
          <w:sz w:val="22"/>
          <w:szCs w:val="22"/>
        </w:rPr>
        <w:t>Dilihat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manfaat</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hasil</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diperoleh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dikategorikan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dua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jenis</w:t>
      </w:r>
      <w:proofErr w:type="spellEnd"/>
      <w:r w:rsidRPr="00514893">
        <w:rPr>
          <w:rFonts w:ascii="Book Antiqua" w:hAnsi="Book Antiqua"/>
          <w:sz w:val="22"/>
          <w:szCs w:val="22"/>
        </w:rPr>
        <w:t xml:space="preserve"> </w:t>
      </w:r>
      <w:r w:rsidRPr="00514893">
        <w:rPr>
          <w:rFonts w:ascii="Book Antiqua" w:hAnsi="Book Antiqua"/>
          <w:sz w:val="22"/>
          <w:szCs w:val="22"/>
          <w:lang w:val="id-ID"/>
        </w:rPr>
        <w:t xml:space="preserve">: </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{"citationItems":[{"id":"ITEM-1","itemData":{"DOI":"10.14421/azzarqa.v14i1.2423","ISSN":"2087-8117","abstract":"Abstract: Waqf is an economic tool that can bring prosperity to the community. Therefore, good and proper management is required to realize the best interests of wakaf property. As the manager and developer of waqf property, Nazhir must have the ability and skills to manage waqf property. For this reason, special standardization is required to obtain a capable Nazhir based on the wealth of the waqf under management. When the management of the wakaf property works well and produces the best benefits, then these benefits can be used as the beneficiaries of the wakaf property to prosper the community. In the Law on Waqf No. 41 of 2004 and Government Regulation No. 42 of 2006 it has been stated about the responsibilities, roles, and functions of Nazhir. In addition to the law, there are also minimum requirements and abilities that an individual or group of Nazhir must possess. It is hoped that Nazhir in the future will have special abilities. Even though he did not have special skills, Nazir must have a strong desire to learn something related to the management, management and development of Waqf.                                                           Abstrak: Wakaf merupakan alat ekonomi yang dapat membawa kesejahteraan bagi masyarakat. Oleh karena itu, diperlukan pengelolaan yang baik dan benar untuk mendapatkan manfaat yang terbaik dari harta wakaf. Sebagai pengelola dan pengembang harta wakaf, Nazhir harus memiliki kemampuan dan keterampilan dalam mengelola harta wakaf. Untuk itu diperlukan standarisasi khusus untuk mendapatkan nazhir yang mumpuni berdasarkan harta wakaf yang dikelolanya. Ketika pengelolaan harta wakaf dapat berjalan dengan baik dan menghasilkan keuntungan yang sebesar-besarnya, maka manfaat tersebut dapat dijadikan sebagai penerima manfaat harta wakaf untuk mensejahterakan masyarakat. Pada Undang- Undang Tentang Wakaf No 41 Tahun 2004 dan Peraturan Pemerintah No 42 Tahun 2006 telah disampaikan tentang tanggungjawab, peran, serta fungsi Nazhir. Selain undang-undang, ada juga persyaratan dan kemampuan minimum yang harus dimiliki oleh individu atau kelompok Nazhir. Diharapkan Nazhir di masa depan akan memiliki kemampuan khusus. Meski tidak memiliki keahlian khusus, Nazir harus memiliki keinginan yang kuat untuk mempelajari sesuatu yang berkaitan dengan pengelolaan, pengelolaan dan pengembangan Wakaf.","author":[{"dropping-particle":"","family":"Shiddiqy","given":"Muhammad Ash","non-dropping-particle":"","parse-names":false,"suffix":""}],"container-title":"Az-Zarqa': Jurnal Hukum Bisnis Islam","id":"ITEM-1","issue":"1","issued":{"date-parts":[["2022"]]},"page":"111-130","title":"Nazhir Capacity Analysis and Cooperation in Productive Waqf Management","type":"article-journal","volume":"14"},"uris":["http://www.mendeley.com/documents/?uuid=9352e005-c1e7-45a5-ae65-9d3b8fc2bf3c"]}],"mendeley":{"formattedCitation":"(Shiddiqy, 2022)","plainTextFormattedCitation":"(Shiddiqy, 2022)","previouslyFormattedCitation":"(Shiddiqy,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(Shiddiqy, 2022)</w:t>
      </w:r>
      <w:r w:rsidRPr="00514893">
        <w:rPr>
          <w:rFonts w:ascii="Book Antiqua" w:hAnsi="Book Antiqua"/>
          <w:sz w:val="22"/>
          <w:szCs w:val="22"/>
        </w:rPr>
        <w:fldChar w:fldCharType="end"/>
      </w:r>
      <w:r w:rsidRPr="00514893">
        <w:rPr>
          <w:rFonts w:ascii="Book Antiqua" w:hAnsi="Book Antiqua"/>
          <w:sz w:val="22"/>
          <w:szCs w:val="22"/>
        </w:rPr>
        <w:t xml:space="preserve"> 1.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Langsung</w:t>
      </w:r>
      <w:proofErr w:type="spellEnd"/>
      <w:r w:rsidRPr="00514893">
        <w:rPr>
          <w:rFonts w:ascii="Book Antiqua" w:hAnsi="Book Antiqua"/>
          <w:sz w:val="22"/>
          <w:szCs w:val="22"/>
        </w:rPr>
        <w:t xml:space="preserve"> </w:t>
      </w:r>
      <w:r w:rsidRPr="00514893">
        <w:rPr>
          <w:rFonts w:ascii="Book Antiqua" w:hAnsi="Book Antiqua"/>
          <w:i/>
          <w:sz w:val="22"/>
          <w:szCs w:val="22"/>
        </w:rPr>
        <w:t>(al-</w:t>
      </w:r>
      <w:proofErr w:type="spellStart"/>
      <w:r w:rsidRPr="00514893">
        <w:rPr>
          <w:rFonts w:ascii="Book Antiqua" w:hAnsi="Book Antiqua"/>
          <w:i/>
          <w:sz w:val="22"/>
          <w:szCs w:val="22"/>
        </w:rPr>
        <w:t>waqfu</w:t>
      </w:r>
      <w:proofErr w:type="spellEnd"/>
      <w:r w:rsidRPr="00514893">
        <w:rPr>
          <w:rFonts w:ascii="Book Antiqua" w:hAnsi="Book Antiqua"/>
          <w:i/>
          <w:sz w:val="22"/>
          <w:szCs w:val="22"/>
        </w:rPr>
        <w:t xml:space="preserve"> al-</w:t>
      </w:r>
      <w:proofErr w:type="spellStart"/>
      <w:r w:rsidRPr="00514893">
        <w:rPr>
          <w:rFonts w:ascii="Book Antiqua" w:hAnsi="Book Antiqua"/>
          <w:i/>
          <w:sz w:val="22"/>
          <w:szCs w:val="22"/>
        </w:rPr>
        <w:t>mubasyir</w:t>
      </w:r>
      <w:proofErr w:type="spellEnd"/>
      <w:r w:rsidRPr="00514893">
        <w:rPr>
          <w:rFonts w:ascii="Book Antiqua" w:hAnsi="Book Antiqua"/>
          <w:i/>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jenis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di mana </w:t>
      </w:r>
      <w:proofErr w:type="spellStart"/>
      <w:r w:rsidRPr="00514893">
        <w:rPr>
          <w:rFonts w:ascii="Book Antiqua" w:hAnsi="Book Antiqua"/>
          <w:sz w:val="22"/>
          <w:szCs w:val="22"/>
        </w:rPr>
        <w:t>manfaatnya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diperoleh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langsung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penggunaan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sendiri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seperti</w:t>
      </w:r>
      <w:proofErr w:type="spellEnd"/>
      <w:r w:rsidRPr="00514893">
        <w:rPr>
          <w:rFonts w:ascii="Book Antiqua" w:hAnsi="Book Antiqua"/>
          <w:sz w:val="22"/>
          <w:szCs w:val="22"/>
        </w:rPr>
        <w:t xml:space="preserve"> masjid yang </w:t>
      </w:r>
      <w:proofErr w:type="spellStart"/>
      <w:r w:rsidRPr="00514893">
        <w:rPr>
          <w:rFonts w:ascii="Book Antiqua" w:hAnsi="Book Antiqua"/>
          <w:sz w:val="22"/>
          <w:szCs w:val="22"/>
        </w:rPr>
        <w:t>digunakan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beribadah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sekolah</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dimanfaatkan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kegiatan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belajar-mengajar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Kelemahan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jenis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ketergantungannya</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sumber</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tambahan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biaya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operasional</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pemeliharaan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sehingga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perlu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mencari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solusi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pendanaan</w:t>
      </w:r>
      <w:proofErr w:type="spellEnd"/>
      <w:r w:rsidRPr="00514893">
        <w:rPr>
          <w:rFonts w:ascii="Book Antiqua" w:hAnsi="Book Antiqua"/>
          <w:sz w:val="22"/>
          <w:szCs w:val="22"/>
        </w:rPr>
        <w:t xml:space="preserve"> lain agar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tetap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berfungsi</w:t>
      </w:r>
      <w:proofErr w:type="spellEnd"/>
      <w:r w:rsidRPr="00514893">
        <w:rPr>
          <w:rFonts w:ascii="Book Antiqua" w:hAnsi="Book Antiqua"/>
          <w:sz w:val="22"/>
          <w:szCs w:val="22"/>
        </w:rPr>
        <w:t xml:space="preserve"> optimal.</w:t>
      </w:r>
      <w:r w:rsidRPr="00514893">
        <w:rPr>
          <w:rFonts w:ascii="Book Antiqua" w:hAnsi="Book Antiqua"/>
          <w:sz w:val="22"/>
          <w:szCs w:val="22"/>
          <w:lang w:val="id-ID"/>
        </w:rPr>
        <w:t xml:space="preserve"> </w:t>
      </w:r>
      <w:r w:rsidRPr="00EF6342">
        <w:rPr>
          <w:rFonts w:ascii="Book Antiqua" w:hAnsi="Book Antiqua"/>
          <w:sz w:val="22"/>
          <w:szCs w:val="22"/>
          <w:lang w:val="id-ID"/>
        </w:rPr>
        <w:t xml:space="preserve">2. Wakaf Produktif </w:t>
      </w:r>
      <w:r w:rsidRPr="00EF6342">
        <w:rPr>
          <w:rFonts w:ascii="Book Antiqua" w:hAnsi="Book Antiqua"/>
          <w:i/>
          <w:sz w:val="22"/>
          <w:szCs w:val="22"/>
          <w:lang w:val="id-ID"/>
        </w:rPr>
        <w:t>(al-awqaf al-istitsmari),</w:t>
      </w:r>
      <w:r w:rsidRPr="00EF6342">
        <w:rPr>
          <w:rFonts w:ascii="Book Antiqua" w:hAnsi="Book Antiqua"/>
          <w:sz w:val="22"/>
          <w:szCs w:val="22"/>
          <w:lang w:val="id-ID"/>
        </w:rPr>
        <w:t xml:space="preserve"> yaitu bentuk wakaf di mana penerima manfaat (mauquf ‘alaih) tidak menerima secara langsung barang yang diwakafkan, melainkan mendapatkan manfaat dari hasil pengelolaan atau investasi atas harta wakaf tersebut.</w:t>
      </w:r>
    </w:p>
    <w:p w14:paraId="76DFDBEF" w14:textId="77801592" w:rsidR="00AF261D" w:rsidRDefault="004B44CB">
      <w:pPr>
        <w:autoSpaceDE w:val="0"/>
        <w:autoSpaceDN w:val="0"/>
        <w:adjustRightInd w:val="0"/>
        <w:spacing w:line="276" w:lineRule="auto"/>
        <w:ind w:firstLine="720"/>
        <w:jc w:val="both"/>
        <w:rPr>
          <w:rFonts w:ascii="Book Antiqua" w:hAnsi="Book Antiqua"/>
          <w:sz w:val="22"/>
          <w:szCs w:val="22"/>
        </w:rPr>
      </w:pP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ajaran</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dipercayakan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kepada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seorang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sekelompok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diberi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mengembangkan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diserahkan</w:t>
      </w:r>
      <w:proofErr w:type="spellEnd"/>
      <w:r w:rsidRPr="00514893">
        <w:rPr>
          <w:rFonts w:ascii="Book Antiqua" w:hAnsi="Book Antiqua"/>
          <w:sz w:val="22"/>
          <w:szCs w:val="22"/>
        </w:rPr>
        <w:t xml:space="preserve"> oleh waqif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tujuan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peruntukan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ditetapkan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Undang-Undang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Nomor</w:t>
      </w:r>
      <w:proofErr w:type="spellEnd"/>
      <w:r w:rsidRPr="00514893">
        <w:rPr>
          <w:rFonts w:ascii="Book Antiqua" w:hAnsi="Book Antiqua"/>
          <w:sz w:val="22"/>
          <w:szCs w:val="22"/>
        </w:rPr>
        <w:t xml:space="preserve"> 41 </w:t>
      </w:r>
      <w:proofErr w:type="spellStart"/>
      <w:r w:rsidRPr="00514893">
        <w:rPr>
          <w:rFonts w:ascii="Book Antiqua" w:hAnsi="Book Antiqua"/>
          <w:sz w:val="22"/>
          <w:szCs w:val="22"/>
        </w:rPr>
        <w:t>Tahun</w:t>
      </w:r>
      <w:proofErr w:type="spellEnd"/>
      <w:r w:rsidRPr="00514893">
        <w:rPr>
          <w:rFonts w:ascii="Book Antiqua" w:hAnsi="Book Antiqua"/>
          <w:sz w:val="22"/>
          <w:szCs w:val="22"/>
        </w:rPr>
        <w:t xml:space="preserve"> 2004 </w:t>
      </w:r>
      <w:proofErr w:type="spellStart"/>
      <w:r w:rsidRPr="00514893">
        <w:rPr>
          <w:rFonts w:ascii="Book Antiqua" w:hAnsi="Book Antiqua"/>
          <w:sz w:val="22"/>
          <w:szCs w:val="22"/>
        </w:rPr>
        <w:t>tentang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menjelaskan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rinci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mengenai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kedudukan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tanggung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jawab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menegaskan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betapa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sentralnya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posisi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sistem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Keberadaan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efektivitas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nazhir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faktor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penting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keberhasilan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pelaksanaan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w:t>
      </w:r>
    </w:p>
    <w:p w14:paraId="07C872A9" w14:textId="77777777" w:rsidR="00354F24" w:rsidRPr="00514893" w:rsidRDefault="00354F24">
      <w:pPr>
        <w:autoSpaceDE w:val="0"/>
        <w:autoSpaceDN w:val="0"/>
        <w:adjustRightInd w:val="0"/>
        <w:spacing w:line="276" w:lineRule="auto"/>
        <w:ind w:firstLine="720"/>
        <w:jc w:val="both"/>
        <w:rPr>
          <w:rFonts w:ascii="Book Antiqua" w:hAnsi="Book Antiqua"/>
          <w:sz w:val="22"/>
          <w:szCs w:val="22"/>
        </w:rPr>
      </w:pPr>
    </w:p>
    <w:p w14:paraId="05055949" w14:textId="77777777" w:rsidR="00AF261D" w:rsidRPr="00514893" w:rsidRDefault="004B44CB">
      <w:pPr>
        <w:autoSpaceDE w:val="0"/>
        <w:autoSpaceDN w:val="0"/>
        <w:adjustRightInd w:val="0"/>
        <w:spacing w:line="276" w:lineRule="auto"/>
        <w:jc w:val="both"/>
        <w:rPr>
          <w:rFonts w:ascii="Book Antiqua" w:hAnsi="Book Antiqua"/>
          <w:sz w:val="22"/>
          <w:szCs w:val="22"/>
        </w:rPr>
      </w:pPr>
      <w:proofErr w:type="spellStart"/>
      <w:r w:rsidRPr="00514893">
        <w:rPr>
          <w:rFonts w:ascii="Book Antiqua" w:hAnsi="Book Antiqua"/>
          <w:b/>
          <w:bCs/>
          <w:sz w:val="22"/>
          <w:szCs w:val="22"/>
        </w:rPr>
        <w:t>Profesionalitas</w:t>
      </w:r>
      <w:proofErr w:type="spellEnd"/>
      <w:r w:rsidRPr="00514893">
        <w:rPr>
          <w:rFonts w:ascii="Book Antiqua" w:hAnsi="Book Antiqua"/>
          <w:b/>
          <w:bCs/>
          <w:sz w:val="22"/>
          <w:szCs w:val="22"/>
        </w:rPr>
        <w:t xml:space="preserve"> dan </w:t>
      </w:r>
      <w:proofErr w:type="spellStart"/>
      <w:r w:rsidRPr="00514893">
        <w:rPr>
          <w:rFonts w:ascii="Book Antiqua" w:hAnsi="Book Antiqua"/>
          <w:b/>
          <w:bCs/>
          <w:sz w:val="22"/>
          <w:szCs w:val="22"/>
        </w:rPr>
        <w:t>Akuntabilitas</w:t>
      </w:r>
      <w:proofErr w:type="spellEnd"/>
      <w:r w:rsidRPr="00514893">
        <w:rPr>
          <w:rFonts w:ascii="Book Antiqua" w:hAnsi="Book Antiqua"/>
          <w:b/>
          <w:bCs/>
          <w:sz w:val="22"/>
          <w:szCs w:val="22"/>
        </w:rPr>
        <w:t xml:space="preserve"> </w:t>
      </w:r>
      <w:proofErr w:type="spellStart"/>
      <w:r w:rsidRPr="00514893">
        <w:rPr>
          <w:rFonts w:ascii="Book Antiqua" w:hAnsi="Book Antiqua"/>
          <w:b/>
          <w:bCs/>
          <w:sz w:val="22"/>
          <w:szCs w:val="22"/>
        </w:rPr>
        <w:t>Nadzir</w:t>
      </w:r>
      <w:proofErr w:type="spellEnd"/>
      <w:r w:rsidRPr="00514893">
        <w:rPr>
          <w:rFonts w:ascii="Book Antiqua" w:hAnsi="Book Antiqua"/>
          <w:b/>
          <w:bCs/>
          <w:sz w:val="22"/>
          <w:szCs w:val="22"/>
        </w:rPr>
        <w:t xml:space="preserve"> </w:t>
      </w:r>
      <w:proofErr w:type="spellStart"/>
      <w:r w:rsidRPr="00514893">
        <w:rPr>
          <w:rFonts w:ascii="Book Antiqua" w:hAnsi="Book Antiqua"/>
          <w:b/>
          <w:bCs/>
          <w:sz w:val="22"/>
          <w:szCs w:val="22"/>
        </w:rPr>
        <w:t>dalam</w:t>
      </w:r>
      <w:proofErr w:type="spellEnd"/>
      <w:r w:rsidRPr="00514893">
        <w:rPr>
          <w:rFonts w:ascii="Book Antiqua" w:hAnsi="Book Antiqua"/>
          <w:b/>
          <w:bCs/>
          <w:sz w:val="22"/>
          <w:szCs w:val="22"/>
        </w:rPr>
        <w:t xml:space="preserve"> </w:t>
      </w:r>
      <w:proofErr w:type="spellStart"/>
      <w:r w:rsidRPr="00514893">
        <w:rPr>
          <w:rFonts w:ascii="Book Antiqua" w:hAnsi="Book Antiqua"/>
          <w:b/>
          <w:bCs/>
          <w:sz w:val="22"/>
          <w:szCs w:val="22"/>
        </w:rPr>
        <w:t>Pengelolaan</w:t>
      </w:r>
      <w:proofErr w:type="spellEnd"/>
      <w:r w:rsidRPr="00514893">
        <w:rPr>
          <w:rFonts w:ascii="Book Antiqua" w:hAnsi="Book Antiqua"/>
          <w:b/>
          <w:bCs/>
          <w:sz w:val="22"/>
          <w:szCs w:val="22"/>
        </w:rPr>
        <w:t xml:space="preserve"> </w:t>
      </w:r>
      <w:proofErr w:type="spellStart"/>
      <w:r w:rsidRPr="00514893">
        <w:rPr>
          <w:rFonts w:ascii="Book Antiqua" w:hAnsi="Book Antiqua"/>
          <w:b/>
          <w:bCs/>
          <w:sz w:val="22"/>
          <w:szCs w:val="22"/>
        </w:rPr>
        <w:t>Wakaf</w:t>
      </w:r>
      <w:proofErr w:type="spellEnd"/>
    </w:p>
    <w:p w14:paraId="393F09EE" w14:textId="77777777" w:rsidR="00AF261D" w:rsidRPr="00514893" w:rsidRDefault="004B44CB">
      <w:pPr>
        <w:autoSpaceDE w:val="0"/>
        <w:autoSpaceDN w:val="0"/>
        <w:adjustRightInd w:val="0"/>
        <w:spacing w:line="276" w:lineRule="auto"/>
        <w:ind w:firstLine="720"/>
        <w:jc w:val="both"/>
        <w:rPr>
          <w:rFonts w:ascii="Book Antiqua" w:hAnsi="Book Antiqua"/>
          <w:sz w:val="22"/>
          <w:szCs w:val="22"/>
        </w:rPr>
      </w:pP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sistem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perwakafan</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terdapat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individu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menerima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benda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wakif agar </w:t>
      </w:r>
      <w:proofErr w:type="spellStart"/>
      <w:r w:rsidRPr="00514893">
        <w:rPr>
          <w:rFonts w:ascii="Book Antiqua" w:hAnsi="Book Antiqua"/>
          <w:sz w:val="22"/>
          <w:szCs w:val="22"/>
        </w:rPr>
        <w:t>dimanfaatkan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tujuan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ditetapkan</w:t>
      </w:r>
      <w:proofErr w:type="spellEnd"/>
      <w:r w:rsidRPr="00514893">
        <w:rPr>
          <w:rFonts w:ascii="Book Antiqua" w:hAnsi="Book Antiqua"/>
          <w:sz w:val="22"/>
          <w:szCs w:val="22"/>
        </w:rPr>
        <w:t xml:space="preserve">. Peran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diatur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lastRenderedPageBreak/>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rinci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Undang-Undang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Nomor</w:t>
      </w:r>
      <w:proofErr w:type="spellEnd"/>
      <w:r w:rsidRPr="00514893">
        <w:rPr>
          <w:rFonts w:ascii="Book Antiqua" w:hAnsi="Book Antiqua"/>
          <w:sz w:val="22"/>
          <w:szCs w:val="22"/>
        </w:rPr>
        <w:t xml:space="preserve"> 41 </w:t>
      </w:r>
      <w:proofErr w:type="spellStart"/>
      <w:r w:rsidRPr="00514893">
        <w:rPr>
          <w:rFonts w:ascii="Book Antiqua" w:hAnsi="Book Antiqua"/>
          <w:sz w:val="22"/>
          <w:szCs w:val="22"/>
        </w:rPr>
        <w:t>Tahun</w:t>
      </w:r>
      <w:proofErr w:type="spellEnd"/>
      <w:r w:rsidRPr="00514893">
        <w:rPr>
          <w:rFonts w:ascii="Book Antiqua" w:hAnsi="Book Antiqua"/>
          <w:sz w:val="22"/>
          <w:szCs w:val="22"/>
        </w:rPr>
        <w:t xml:space="preserve"> 2004 </w:t>
      </w:r>
      <w:proofErr w:type="spellStart"/>
      <w:r w:rsidRPr="00514893">
        <w:rPr>
          <w:rFonts w:ascii="Book Antiqua" w:hAnsi="Book Antiqua"/>
          <w:sz w:val="22"/>
          <w:szCs w:val="22"/>
        </w:rPr>
        <w:t>tentang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menunjukkan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pentingnya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posisi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pelaksanaan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di Indonesia. </w:t>
      </w:r>
      <w:proofErr w:type="spellStart"/>
      <w:r w:rsidRPr="00514893">
        <w:rPr>
          <w:rFonts w:ascii="Book Antiqua" w:hAnsi="Book Antiqua"/>
          <w:sz w:val="22"/>
          <w:szCs w:val="22"/>
        </w:rPr>
        <w:t>Keberhasilan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pemberdayaan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bahkan</w:t>
      </w:r>
      <w:proofErr w:type="spellEnd"/>
      <w:r w:rsidRPr="00514893">
        <w:rPr>
          <w:rFonts w:ascii="Book Antiqua" w:hAnsi="Book Antiqua"/>
          <w:sz w:val="22"/>
          <w:szCs w:val="22"/>
        </w:rPr>
        <w:t xml:space="preserve"> sangat </w:t>
      </w:r>
      <w:proofErr w:type="spellStart"/>
      <w:r w:rsidRPr="00514893">
        <w:rPr>
          <w:rFonts w:ascii="Book Antiqua" w:hAnsi="Book Antiqua"/>
          <w:sz w:val="22"/>
          <w:szCs w:val="22"/>
        </w:rPr>
        <w:t>bergantung</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keberadaan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kinerja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tanggung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jawab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penuh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memelihara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mengembangkan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cara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bermanfaat</w:t>
      </w:r>
      <w:proofErr w:type="spellEnd"/>
      <w:r w:rsidRPr="00514893">
        <w:rPr>
          <w:rFonts w:ascii="Book Antiqua" w:hAnsi="Book Antiqua"/>
          <w:sz w:val="22"/>
          <w:szCs w:val="22"/>
        </w:rPr>
        <w:t xml:space="preserve">. </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{"citationItems":[{"id":"ITEM-1","itemData":{"DOI":"10.14421/azzarqa.v14i1.2423","ISSN":"2087-8117","abstract":"Abstract: Waqf is an economic tool that can bring prosperity to the community. Therefore, good and proper management is required to realize the best interests of wakaf property. As the manager and developer of waqf property, Nazhir must have the ability and skills to manage waqf property. For this reason, special standardization is required to obtain a capable Nazhir based on the wealth of the waqf under management. When the management of the wakaf property works well and produces the best benefits, then these benefits can be used as the beneficiaries of the wakaf property to prosper the community. In the Law on Waqf No. 41 of 2004 and Government Regulation No. 42 of 2006 it has been stated about the responsibilities, roles, and functions of Nazhir. In addition to the law, there are also minimum requirements and abilities that an individual or group of Nazhir must possess. It is hoped that Nazhir in the future will have special abilities. Even though he did not have special skills, Nazir must have a strong desire to learn something related to the management, management and development of Waqf.                                                           Abstrak: Wakaf merupakan alat ekonomi yang dapat membawa kesejahteraan bagi masyarakat. Oleh karena itu, diperlukan pengelolaan yang baik dan benar untuk mendapatkan manfaat yang terbaik dari harta wakaf. Sebagai pengelola dan pengembang harta wakaf, Nazhir harus memiliki kemampuan dan keterampilan dalam mengelola harta wakaf. Untuk itu diperlukan standarisasi khusus untuk mendapatkan nazhir yang mumpuni berdasarkan harta wakaf yang dikelolanya. Ketika pengelolaan harta wakaf dapat berjalan dengan baik dan menghasilkan keuntungan yang sebesar-besarnya, maka manfaat tersebut dapat dijadikan sebagai penerima manfaat harta wakaf untuk mensejahterakan masyarakat. Pada Undang- Undang Tentang Wakaf No 41 Tahun 2004 dan Peraturan Pemerintah No 42 Tahun 2006 telah disampaikan tentang tanggungjawab, peran, serta fungsi Nazhir. Selain undang-undang, ada juga persyaratan dan kemampuan minimum yang harus dimiliki oleh individu atau kelompok Nazhir. Diharapkan Nazhir di masa depan akan memiliki kemampuan khusus. Meski tidak memiliki keahlian khusus, Nazir harus memiliki keinginan yang kuat untuk mempelajari sesuatu yang berkaitan dengan pengelolaan, pengelolaan dan pengembangan Wakaf.","author":[{"dropping-particle":"","family":"Shiddiqy","given":"Muhammad Ash","non-dropping-particle":"","parse-names":false,"suffix":""}],"container-title":"Az-Zarqa': Jurnal Hukum Bisnis Islam","id":"ITEM-1","issue":"1","issued":{"date-parts":[["2022"]]},"page":"111-130","title":"Nazhir Capacity Analysis and Cooperation in Productive Waqf Management","type":"article-journal","volume":"14"},"uris":["http://www.mendeley.com/documents/?uuid=9352e005-c1e7-45a5-ae65-9d3b8fc2bf3c"]}],"mendeley":{"formattedCitation":"(Shiddiqy, 2022)","plainTextFormattedCitation":"(Shiddiqy, 2022)","previouslyFormattedCitation":"(Shiddiqy,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(Shiddiqy, 2022)</w:t>
      </w:r>
      <w:r w:rsidRPr="00514893">
        <w:rPr>
          <w:rFonts w:ascii="Book Antiqua" w:hAnsi="Book Antiqua"/>
          <w:sz w:val="22"/>
          <w:szCs w:val="22"/>
        </w:rPr>
        <w:fldChar w:fldCharType="end"/>
      </w:r>
      <w:r w:rsidRPr="00514893">
        <w:rPr>
          <w:rFonts w:ascii="Book Antiqua" w:hAnsi="Book Antiqua"/>
          <w:sz w:val="22"/>
          <w:szCs w:val="22"/>
        </w:rPr>
        <w:t xml:space="preserve"> </w:t>
      </w:r>
    </w:p>
    <w:p w14:paraId="426CC315" w14:textId="77777777" w:rsidR="00AF261D" w:rsidRPr="00514893" w:rsidRDefault="004B44CB">
      <w:pPr>
        <w:autoSpaceDE w:val="0"/>
        <w:autoSpaceDN w:val="0"/>
        <w:adjustRightInd w:val="0"/>
        <w:spacing w:line="276" w:lineRule="auto"/>
        <w:ind w:firstLine="720"/>
        <w:jc w:val="both"/>
        <w:rPr>
          <w:rFonts w:ascii="Book Antiqua" w:hAnsi="Book Antiqua"/>
          <w:sz w:val="22"/>
          <w:szCs w:val="22"/>
        </w:rPr>
      </w:pP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perorangan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organisasi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ataupun</w:t>
      </w:r>
      <w:proofErr w:type="spellEnd"/>
      <w:r w:rsidRPr="00514893">
        <w:rPr>
          <w:rFonts w:ascii="Book Antiqua" w:hAnsi="Book Antiqua"/>
          <w:sz w:val="22"/>
          <w:szCs w:val="22"/>
        </w:rPr>
        <w:t xml:space="preserve"> badan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Syarat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perorangan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antara</w:t>
      </w:r>
      <w:proofErr w:type="spellEnd"/>
      <w:r w:rsidRPr="00514893">
        <w:rPr>
          <w:rFonts w:ascii="Book Antiqua" w:hAnsi="Book Antiqua"/>
          <w:sz w:val="22"/>
          <w:szCs w:val="22"/>
        </w:rPr>
        <w:t xml:space="preserve"> lain: </w:t>
      </w:r>
      <w:proofErr w:type="spellStart"/>
      <w:r w:rsidRPr="00514893">
        <w:rPr>
          <w:rFonts w:ascii="Book Antiqua" w:hAnsi="Book Antiqua"/>
          <w:sz w:val="22"/>
          <w:szCs w:val="22"/>
        </w:rPr>
        <w:t>beragama</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warga</w:t>
      </w:r>
      <w:proofErr w:type="spellEnd"/>
      <w:r w:rsidRPr="00514893">
        <w:rPr>
          <w:rFonts w:ascii="Book Antiqua" w:hAnsi="Book Antiqua"/>
          <w:sz w:val="22"/>
          <w:szCs w:val="22"/>
        </w:rPr>
        <w:t xml:space="preserve"> negara Indonesia, </w:t>
      </w:r>
      <w:proofErr w:type="spellStart"/>
      <w:r w:rsidRPr="00514893">
        <w:rPr>
          <w:rFonts w:ascii="Book Antiqua" w:hAnsi="Book Antiqua"/>
          <w:sz w:val="22"/>
          <w:szCs w:val="22"/>
        </w:rPr>
        <w:t>telah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dewasa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sifat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sehat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jasmani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rohani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terhalang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melakukan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perbuatan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Sementara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organisasi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memenuhi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ketentuan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bahwa</w:t>
      </w:r>
      <w:proofErr w:type="spellEnd"/>
      <w:r w:rsidRPr="00514893">
        <w:rPr>
          <w:rFonts w:ascii="Book Antiqua" w:hAnsi="Book Antiqua"/>
          <w:sz w:val="22"/>
          <w:szCs w:val="22"/>
        </w:rPr>
        <w:t xml:space="preserve"> (1) </w:t>
      </w:r>
      <w:proofErr w:type="spellStart"/>
      <w:r w:rsidRPr="00514893">
        <w:rPr>
          <w:rFonts w:ascii="Book Antiqua" w:hAnsi="Book Antiqua"/>
          <w:sz w:val="22"/>
          <w:szCs w:val="22"/>
        </w:rPr>
        <w:t>pengurus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organisasinya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memenuhi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kriteria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perorangan</w:t>
      </w:r>
      <w:proofErr w:type="spellEnd"/>
      <w:r w:rsidRPr="00514893">
        <w:rPr>
          <w:rFonts w:ascii="Book Antiqua" w:hAnsi="Book Antiqua"/>
          <w:sz w:val="22"/>
          <w:szCs w:val="22"/>
        </w:rPr>
        <w:t xml:space="preserve">, dan (2) </w:t>
      </w:r>
      <w:proofErr w:type="spellStart"/>
      <w:r w:rsidRPr="00514893">
        <w:rPr>
          <w:rFonts w:ascii="Book Antiqua" w:hAnsi="Book Antiqua"/>
          <w:sz w:val="22"/>
          <w:szCs w:val="22"/>
        </w:rPr>
        <w:t>organisasi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bergerak</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bidang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sosial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kemasyarakatan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keagamaan</w:t>
      </w:r>
      <w:proofErr w:type="spellEnd"/>
      <w:r w:rsidRPr="00514893">
        <w:rPr>
          <w:rFonts w:ascii="Book Antiqua" w:hAnsi="Book Antiqua"/>
          <w:sz w:val="22"/>
          <w:szCs w:val="22"/>
        </w:rPr>
        <w:t xml:space="preserve"> Islam. </w:t>
      </w:r>
      <w:r w:rsidRPr="00514893">
        <w:rPr>
          <w:rFonts w:ascii="Book Antiqua" w:hAnsi="Book Antiqua"/>
          <w:sz w:val="22"/>
          <w:szCs w:val="22"/>
        </w:rPr>
        <w:fldChar w:fldCharType="begin"/>
      </w:r>
      <w:r w:rsidRPr="00514893">
        <w:rPr>
          <w:rFonts w:ascii="Book Antiqua" w:hAnsi="Book Antiqua"/>
          <w:sz w:val="22"/>
          <w:szCs w:val="22"/>
        </w:rPr>
        <w:instrText xml:space="preserve">ADDIN CSL_CITATION {"citationItems":[{"id":"ITEM-1","itemData":{"author":[{"dropping-particle":"","family":"Kasus","given":"Studi","non-dropping-particle":"","parse-names":false,"suffix":""},{"dropping-particle":"","family":"Kelurahan","given":"Masjid Ar-raudhah","non-dropping-particle":"","parse-names":false,"suffix":""},{"dropping-particle":"","family":"Belitung","given":"Bangka","non-dropping-particle":"","parse-names":false,"suffix":""},{"dropping-particle":"","family":"Kecamatan","given":"Laut","non-dropping-particle":"","parse-names":false,"suffix":""},{"dropping-particle":"","family":"Tenggara","given":"Pontianak","non-dropping-particle":"","parse-names":false,"suffix":""}],"id":"ITEM-1","issue":"2","issued":{"date-parts":[["2022"]]},"page":"401-415","title":"2004 </w:instrText>
      </w:r>
      <w:r w:rsidRPr="00514893">
        <w:rPr>
          <w:rFonts w:ascii="Book Antiqua" w:hAnsi="Book Antiqua"/>
          <w:sz w:val="22"/>
          <w:szCs w:val="22"/>
          <w:rtl/>
        </w:rPr>
        <w:instrText>ةرصتمخ ةذبن ءانبل ةصصخلما فقولا ضرأ ةرادإ في يدرفلا يرظنلا ةطلس ( 1 : ديدتح يه ةساردلا فادهأ تناك 41 مقر نوناقلا بجوبم كناايتنوب ةعطاقم قرش بونج ، تولا جنوتيليب اكنجبا ةيرق في ةضورلا دجسم ةرا دإ في لحاص نحمرلا دبع ةسسؤم ةطلس ( 2 ؛ 2006 ةنسل 42 مقر ةيموكلحا حئاوللاو 2004 ماعل ةعطاقم قرش بونج ، تولا جنوتيليب اكنجبا ةيرق في ةضورلا دجسم ءانبل ةصصخلما فقولا يضارأ ثادحإ ( 3 ؛ 2006 ماعل 42 مقر ةيموكلحا ةحئلالاو 2004 ماعل 41 مقر نوناقلا بجوبم كناايتنوب ةساردلا هذه مدختست . فقولا ضرأ ةرادإ في كناايتنوب لحاص نحمرلا دبع ةسسؤمو يدرفلا يرظن ينب عازن ثحبلا اذله ةيلولأا تناايبلا رداصم . يعيرشت جهنمو بييرتج نيوناق عونب يعونلا يفصولا ثحبلا بولسأ ، كناايتنوب قرش بونبج ةينيدلا نوؤشلا بتكم سيئرو ، دجاسلما ءانب ةنلجو ، ةيلالحا ةضورلا يرظن يه رداصم ثم ، 2006 ماعل 42 مقر ةي موكلحا ةحئلالاو 2004 ماعل 41 مقر نوناقلا لكش في عيرشتلاو ثحبلا اذه في تناايبلا عجم تاينقت تناك . تنترنلإاو تلالمجاو بتكلا يه ةمدختسلما ةيوناثلا تناايبلا تناايبلا ليلقتب ثحابلا موقي مدختسلما تناايبلا ليلتح بولسأو . قيثوتلاو تلاباقلماو ةظحلالما يه يضارأ ةرادإ في هتطلس يرظن درفلا سرام ( 1 : ةساردلا هذه جئاتن . جاتنتسلاا / اهنم ققحتلاو اهضرعو ةدالما 2006 ماعل 42 مقر ةموكلحا ةحئلاو 13 ةدالما 2004 ماعل 41 مقر نوناقلا ىلع ً ءانب فقولا ، 2006 ةنسل 42 مقر ةموكلحا ةحئلاو 2004 ةنسل 41 مقر نوناقلا ىلع ً</w:instrText>
      </w:r>
      <w:r w:rsidRPr="00514893">
        <w:rPr>
          <w:rFonts w:ascii="Book Antiqua" w:hAnsi="Book Antiqua"/>
          <w:sz w:val="22"/>
          <w:szCs w:val="22"/>
        </w:rPr>
        <w:instrText xml:space="preserve"> </w:instrText>
      </w:r>
      <w:r w:rsidRPr="00514893">
        <w:rPr>
          <w:rFonts w:ascii="Book Antiqua" w:hAnsi="Book Antiqua"/>
          <w:sz w:val="22"/>
          <w:szCs w:val="22"/>
          <w:rtl/>
        </w:rPr>
        <w:instrText>ءانب ( 2 . 4 ةرقفلا 9</w:instrText>
      </w:r>
      <w:r w:rsidRPr="00514893">
        <w:rPr>
          <w:rFonts w:ascii="Book Antiqua" w:hAnsi="Book Antiqua"/>
          <w:sz w:val="22"/>
          <w:szCs w:val="22"/>
        </w:rPr>
        <w:instrText>","type":"article-journal","volume":"02"},"uris":["http://www.mendeley.com/documents/?uuid=017182ca-8667-4b6b-93e6-fdd3f5246ea0"]}],"mendeley":{"formattedCitation":"(Kasus et al., 2022)","plainTextFormattedCitation":"(Kasus et al., 2022)","previouslyFormattedCitation":"(Kasus et al.,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(Kasus et al., 2022)</w:t>
      </w:r>
      <w:r w:rsidRPr="00514893">
        <w:rPr>
          <w:rFonts w:ascii="Book Antiqua" w:hAnsi="Book Antiqua"/>
          <w:sz w:val="22"/>
          <w:szCs w:val="22"/>
        </w:rPr>
        <w:fldChar w:fldCharType="end"/>
      </w:r>
      <w:r w:rsidRPr="00514893">
        <w:rPr>
          <w:rFonts w:ascii="Book Antiqua" w:hAnsi="Book Antiqua"/>
          <w:sz w:val="22"/>
          <w:szCs w:val="22"/>
        </w:rPr>
        <w:t xml:space="preserve">  </w:t>
      </w:r>
    </w:p>
    <w:p w14:paraId="6184CB60" w14:textId="77777777" w:rsidR="00AF261D" w:rsidRPr="00514893" w:rsidRDefault="004B44CB">
      <w:pPr>
        <w:pStyle w:val="ListParagraph"/>
        <w:autoSpaceDE w:val="0"/>
        <w:autoSpaceDN w:val="0"/>
        <w:adjustRightInd w:val="0"/>
        <w:spacing w:line="276" w:lineRule="auto"/>
        <w:ind w:left="0" w:firstLine="360"/>
        <w:jc w:val="both"/>
        <w:rPr>
          <w:rFonts w:ascii="Book Antiqua" w:hAnsi="Book Antiqua"/>
          <w:sz w:val="22"/>
          <w:szCs w:val="22"/>
        </w:rPr>
      </w:pPr>
      <w:r w:rsidRPr="00514893">
        <w:rPr>
          <w:rFonts w:ascii="Book Antiqua" w:hAnsi="Book Antiqua"/>
          <w:sz w:val="22"/>
          <w:szCs w:val="22"/>
        </w:rPr>
        <w:tab/>
        <w:t xml:space="preserve">Adapun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r w:rsidR="00182278" w:rsidRPr="00514893">
        <w:rPr>
          <w:rFonts w:ascii="Book Antiqua" w:hAnsi="Book Antiqua"/>
          <w:sz w:val="22"/>
          <w:szCs w:val="22"/>
          <w:lang w:val="id-ID"/>
        </w:rPr>
        <w:t xml:space="preserve">yang berbentuk </w:t>
      </w:r>
      <w:r w:rsidRPr="00514893">
        <w:rPr>
          <w:rFonts w:ascii="Book Antiqua" w:hAnsi="Book Antiqua"/>
          <w:sz w:val="22"/>
          <w:szCs w:val="22"/>
        </w:rPr>
        <w:t xml:space="preserve">badan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wajib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memenuhi</w:t>
      </w:r>
      <w:proofErr w:type="spellEnd"/>
      <w:r w:rsidR="00182278" w:rsidRPr="00514893">
        <w:rPr>
          <w:rFonts w:ascii="Book Antiqua" w:hAnsi="Book Antiqua"/>
          <w:sz w:val="22"/>
          <w:szCs w:val="22"/>
          <w:lang w:val="id-ID"/>
        </w:rPr>
        <w:t xml:space="preserve">beberapa </w:t>
      </w:r>
      <w:r w:rsidRPr="00514893">
        <w:rPr>
          <w:rFonts w:ascii="Book Antiqua" w:hAnsi="Book Antiqua"/>
          <w:sz w:val="22"/>
          <w:szCs w:val="22"/>
        </w:rPr>
        <w:t xml:space="preserve"> </w:t>
      </w:r>
      <w:proofErr w:type="spellStart"/>
      <w:r w:rsidRPr="00514893">
        <w:rPr>
          <w:rFonts w:ascii="Book Antiqua" w:hAnsi="Book Antiqua"/>
          <w:sz w:val="22"/>
          <w:szCs w:val="22"/>
        </w:rPr>
        <w:t>ketentua</w:t>
      </w:r>
      <w:r w:rsidR="00182278" w:rsidRPr="00514893">
        <w:rPr>
          <w:rFonts w:ascii="Book Antiqua" w:hAnsi="Book Antiqua"/>
          <w:sz w:val="22"/>
          <w:szCs w:val="22"/>
        </w:rPr>
        <w:t>n</w:t>
      </w:r>
      <w:proofErr w:type="spellEnd"/>
      <w:r w:rsidR="00182278" w:rsidRPr="00514893">
        <w:rPr>
          <w:rFonts w:ascii="Book Antiqua" w:hAnsi="Book Antiqua"/>
          <w:sz w:val="22"/>
          <w:szCs w:val="22"/>
        </w:rPr>
        <w:t xml:space="preserve"> </w:t>
      </w:r>
      <w:proofErr w:type="spellStart"/>
      <w:r w:rsidR="00182278" w:rsidRPr="00514893">
        <w:rPr>
          <w:rFonts w:ascii="Book Antiqua" w:hAnsi="Book Antiqua"/>
          <w:sz w:val="22"/>
          <w:szCs w:val="22"/>
        </w:rPr>
        <w:t>sebagai</w:t>
      </w:r>
      <w:proofErr w:type="spellEnd"/>
      <w:r w:rsidR="00182278" w:rsidRPr="00514893">
        <w:rPr>
          <w:rFonts w:ascii="Book Antiqua" w:hAnsi="Book Antiqua"/>
          <w:sz w:val="22"/>
          <w:szCs w:val="22"/>
        </w:rPr>
        <w:t xml:space="preserve"> </w:t>
      </w:r>
      <w:proofErr w:type="spellStart"/>
      <w:r w:rsidR="00182278" w:rsidRPr="00514893">
        <w:rPr>
          <w:rFonts w:ascii="Book Antiqua" w:hAnsi="Book Antiqua"/>
          <w:sz w:val="22"/>
          <w:szCs w:val="22"/>
        </w:rPr>
        <w:t>berikut</w:t>
      </w:r>
      <w:proofErr w:type="spellEnd"/>
      <w:r w:rsidR="00182278" w:rsidRPr="00514893">
        <w:rPr>
          <w:rFonts w:ascii="Book Antiqua" w:hAnsi="Book Antiqua"/>
          <w:sz w:val="22"/>
          <w:szCs w:val="22"/>
        </w:rPr>
        <w:t xml:space="preserve">: (1) </w:t>
      </w:r>
      <w:proofErr w:type="spellStart"/>
      <w:r w:rsidR="00182278" w:rsidRPr="00514893">
        <w:rPr>
          <w:rFonts w:ascii="Book Antiqua" w:hAnsi="Book Antiqua"/>
          <w:sz w:val="22"/>
          <w:szCs w:val="22"/>
        </w:rPr>
        <w:t>pengurus</w:t>
      </w:r>
      <w:proofErr w:type="spellEnd"/>
      <w:r w:rsidR="00182278" w:rsidRPr="00514893">
        <w:rPr>
          <w:rFonts w:ascii="Book Antiqua" w:hAnsi="Book Antiqua"/>
          <w:sz w:val="22"/>
          <w:szCs w:val="22"/>
          <w:lang w:val="id-ID"/>
        </w:rPr>
        <w:t xml:space="preserve">nya harus </w:t>
      </w:r>
      <w:proofErr w:type="spellStart"/>
      <w:r w:rsidRPr="00514893">
        <w:rPr>
          <w:rFonts w:ascii="Book Antiqua" w:hAnsi="Book Antiqua"/>
          <w:sz w:val="22"/>
          <w:szCs w:val="22"/>
        </w:rPr>
        <w:t>memenuhi</w:t>
      </w:r>
      <w:proofErr w:type="spellEnd"/>
      <w:r w:rsidRPr="00514893">
        <w:rPr>
          <w:rFonts w:ascii="Book Antiqua" w:hAnsi="Book Antiqua"/>
          <w:sz w:val="22"/>
          <w:szCs w:val="22"/>
        </w:rPr>
        <w:t xml:space="preserve"> </w:t>
      </w:r>
      <w:r w:rsidR="00182278" w:rsidRPr="00514893">
        <w:rPr>
          <w:rFonts w:ascii="Book Antiqua" w:hAnsi="Book Antiqua"/>
          <w:sz w:val="22"/>
          <w:szCs w:val="22"/>
          <w:lang w:val="id-ID"/>
        </w:rPr>
        <w:t>per</w:t>
      </w:r>
      <w:proofErr w:type="spellStart"/>
      <w:r w:rsidRPr="00514893">
        <w:rPr>
          <w:rFonts w:ascii="Book Antiqua" w:hAnsi="Book Antiqua"/>
          <w:sz w:val="22"/>
          <w:szCs w:val="22"/>
        </w:rPr>
        <w:t>syarat</w:t>
      </w:r>
      <w:proofErr w:type="spellEnd"/>
      <w:r w:rsidR="00182278" w:rsidRPr="00514893">
        <w:rPr>
          <w:rFonts w:ascii="Book Antiqua" w:hAnsi="Book Antiqua"/>
          <w:sz w:val="22"/>
          <w:szCs w:val="22"/>
          <w:lang w:val="id-ID"/>
        </w:rPr>
        <w:t>an sebagai</w:t>
      </w:r>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perorangan</w:t>
      </w:r>
      <w:proofErr w:type="spellEnd"/>
      <w:r w:rsidRPr="00514893">
        <w:rPr>
          <w:rFonts w:ascii="Book Antiqua" w:hAnsi="Book Antiqua"/>
          <w:sz w:val="22"/>
          <w:szCs w:val="22"/>
        </w:rPr>
        <w:t xml:space="preserve">; (2) </w:t>
      </w:r>
      <w:r w:rsidR="00182278" w:rsidRPr="00514893">
        <w:rPr>
          <w:rFonts w:ascii="Book Antiqua" w:hAnsi="Book Antiqua"/>
          <w:sz w:val="22"/>
          <w:szCs w:val="22"/>
          <w:lang w:val="id-ID"/>
        </w:rPr>
        <w:t xml:space="preserve">pendirian badan hukum tersebut harus sesuai dengan perundang-undangan yang ada di indonesia; </w:t>
      </w:r>
      <w:r w:rsidRPr="00514893">
        <w:rPr>
          <w:rFonts w:ascii="Book Antiqua" w:hAnsi="Book Antiqua"/>
          <w:sz w:val="22"/>
          <w:szCs w:val="22"/>
        </w:rPr>
        <w:t xml:space="preserve">dan (3)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fokus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kegiatan</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bidang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sosial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kemasyarakatan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keagamaan</w:t>
      </w:r>
      <w:proofErr w:type="spellEnd"/>
      <w:r w:rsidRPr="00514893">
        <w:rPr>
          <w:rFonts w:ascii="Book Antiqua" w:hAnsi="Book Antiqua"/>
          <w:sz w:val="22"/>
          <w:szCs w:val="22"/>
        </w:rPr>
        <w:t xml:space="preserve"> Islam.</w:t>
      </w:r>
      <w:r w:rsidRPr="00514893">
        <w:rPr>
          <w:rStyle w:val="FootnoteReference"/>
          <w:rFonts w:ascii="Book Antiqua" w:hAnsi="Book Antiqua"/>
          <w:sz w:val="22"/>
          <w:szCs w:val="22"/>
        </w:rPr>
        <w:t xml:space="preserve"> </w:t>
      </w:r>
      <w:r w:rsidRPr="00514893">
        <w:rPr>
          <w:rStyle w:val="FootnoteReference"/>
          <w:rFonts w:ascii="Book Antiqua" w:hAnsi="Book Antiqua"/>
          <w:sz w:val="22"/>
          <w:szCs w:val="22"/>
        </w:rPr>
        <w:fldChar w:fldCharType="begin"/>
      </w:r>
      <w:r w:rsidRPr="00514893">
        <w:rPr>
          <w:rFonts w:ascii="Book Antiqua" w:hAnsi="Book Antiqua"/>
          <w:sz w:val="22"/>
          <w:szCs w:val="22"/>
        </w:rPr>
        <w:instrText>ADDIN CSL_CITATION {"citationItems":[{"id":"ITEM-1","itemData":{"abstract":"Existence nadzir very important in maintaining and managing the waqf. According to Law No. 41 of 2004 amid Endowments, Nadzir divided into three, namely: nadzir individuals, organizations and nadzir nadzir legal entity. Nadzir efforts in developing endowment assets ie the memproduktifkan waqf. In addition, no less important is the security of property assets donated to charitable status is not contested by the parties are not responsible. There are several things that must be done by the Inspectors, such as: first, immediately make available the certificate of land ownership (if the endowment assets, such as land). Second, advocates of endowment assets, which are still disputed. Third, strengthening the productive waqf property. Nadzir have a central role in the management of waqf in general. Therefore, the existence and quality of human resources should nadzir exactly observed. Nadzir (whether individuals, organizations and legal entities) must be made up of people who are honorable, honest, well-behaved, experienced, mastered the science of administration and finance necessary to carry out its duties in accordance with the type of ownership and purpose. In general, the management of waqf can be directed and built optimally, when nadzirnya trust (trustworthy) and professional","author":[{"dropping-particle":"","family":"Kasdi","given":"Abdurrahman","non-dropping-particle":"","parse-names":false,"suffix":""}],"container-title":"Jurnal Zakat dan Wakaf","id":"ITEM-1","issue":"2","issued":{"date-parts":[["2014"]]},"page":"213-226","title":"Peran Nadzir Dalam Pengembangan Wakaf","type":"article-journal","volume":"1"},"uris":["http://www.mendeley.com/documents/?uuid=69f83a66-81f8-497f-aa28-25f41ee3d348","http://www.mendeley.com/documents/?uuid=cfe472d6-e743-4d9b-96b2-032c3c580f6b"]}],"mendeley":{"formattedCitation":"(Kasdi, 2014)","plainTextFormattedCitation":"(Kasdi, 2014)","previouslyFormattedCitation":"(Kasdi, 2014)"},"properties":{"noteIndex":0},"schema":"https://github.com/citation-style-language/schema/raw/master/csl-citation.json"}</w:instrText>
      </w:r>
      <w:r w:rsidRPr="00514893">
        <w:rPr>
          <w:rStyle w:val="FootnoteReference"/>
          <w:rFonts w:ascii="Book Antiqua" w:hAnsi="Book Antiqua"/>
          <w:sz w:val="22"/>
          <w:szCs w:val="22"/>
        </w:rPr>
        <w:fldChar w:fldCharType="separate"/>
      </w:r>
      <w:r w:rsidRPr="00514893">
        <w:rPr>
          <w:rFonts w:ascii="Book Antiqua" w:hAnsi="Book Antiqua"/>
          <w:bCs/>
          <w:noProof/>
          <w:sz w:val="22"/>
          <w:szCs w:val="22"/>
        </w:rPr>
        <w:t>(Kasdi, 2014)</w:t>
      </w:r>
      <w:r w:rsidRPr="00514893">
        <w:rPr>
          <w:rStyle w:val="FootnoteReference"/>
          <w:rFonts w:ascii="Book Antiqua" w:hAnsi="Book Antiqua"/>
          <w:sz w:val="22"/>
          <w:szCs w:val="22"/>
        </w:rPr>
        <w:fldChar w:fldCharType="end"/>
      </w:r>
    </w:p>
    <w:p w14:paraId="3E7B1E68" w14:textId="77777777" w:rsidR="00AF261D" w:rsidRPr="00514893" w:rsidRDefault="004B44CB">
      <w:pPr>
        <w:autoSpaceDE w:val="0"/>
        <w:autoSpaceDN w:val="0"/>
        <w:adjustRightInd w:val="0"/>
        <w:spacing w:line="276" w:lineRule="auto"/>
        <w:ind w:firstLine="720"/>
        <w:jc w:val="both"/>
        <w:rPr>
          <w:rFonts w:ascii="Book Antiqua" w:hAnsi="Book Antiqua"/>
          <w:sz w:val="22"/>
          <w:szCs w:val="22"/>
        </w:rPr>
      </w:pP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kenadziran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kedudukan</w:t>
      </w:r>
      <w:proofErr w:type="spellEnd"/>
      <w:r w:rsidRPr="00514893">
        <w:rPr>
          <w:rFonts w:ascii="Book Antiqua" w:hAnsi="Book Antiqua"/>
          <w:sz w:val="22"/>
          <w:szCs w:val="22"/>
        </w:rPr>
        <w:t xml:space="preserve"> yang sangat </w:t>
      </w:r>
      <w:proofErr w:type="spellStart"/>
      <w:r w:rsidRPr="00514893">
        <w:rPr>
          <w:rFonts w:ascii="Book Antiqua" w:hAnsi="Book Antiqua"/>
          <w:sz w:val="22"/>
          <w:szCs w:val="22"/>
        </w:rPr>
        <w:t>penting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kualitas</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kompetensi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sumber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manusia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perlu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perhatian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serius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perorangan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organisasi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badan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hendaknya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diisi</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individu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berakhlak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jujur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berpengalaman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memahami</w:t>
      </w:r>
      <w:proofErr w:type="spellEnd"/>
      <w:r w:rsidRPr="00514893">
        <w:rPr>
          <w:rFonts w:ascii="Book Antiqua" w:hAnsi="Book Antiqua"/>
          <w:sz w:val="22"/>
          <w:szCs w:val="22"/>
        </w:rPr>
        <w:t xml:space="preserve"> tata </w:t>
      </w:r>
      <w:proofErr w:type="spellStart"/>
      <w:r w:rsidRPr="00514893">
        <w:rPr>
          <w:rFonts w:ascii="Book Antiqua" w:hAnsi="Book Antiqua"/>
          <w:sz w:val="22"/>
          <w:szCs w:val="22"/>
        </w:rPr>
        <w:t>kelola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administrasi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keuangan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berjalan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apabila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bekerja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profesional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kedua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tolok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ukur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utama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kepercayaan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{"citationItems":[{"id":"ITEM-1","itemData":{"DOI":"10.47700/jiefes.v2i1.2731","ISSN":"2723-6730","abstract":"AbstractNazir has a central role in management and development of waqf assets. A nazir’s method of managing waqf assets will decide the quality and quantity of the use of waqf assets, so that the existence of a professional work team will make the waqf assets more developed and productive. The purpose of this study was to determine the professionalism of waqf nazir by analyzing the management of productive waqf in the Daarut Tauhiid Bandung waqf institution. This research used a qualitative descriptive approach by analyzing productive waqf management from three aspects, namely nazir, waqf assets, and finance at the Daarut Tauhiid waqf institution. The data collection techniques are observation, interviews, documentation, and literature study. The data analysis technique used interactive model analysis by Miles and Huberman. The findings of this study indicate that productive waqf management at the Daarut Tauhiid Waqf Institution, which is reflected in three aspects, namely nazir, asset management, and financial reporting has gone well. This is supported by professional and competent nazirs in managing and developing waqf assets productively through collaboration with various parties; as well as management of waqf finances in a transparent and accountable manner through reporting to BWI, the community and waqif. AbstrakNazir memiliki peran sentral dalam pengelolaan dan pengembangan aset wakaf. Cara nazir dalam memperlakukan aset wakaf akan menentukan kualitas dan kuantitas pemanfaatan aset wakaf, sehingga keberadaan tim kerja yang profesional menjadikan aset wakaf akan semakin berkembang dan produktif. Tujuan penelitian ini untuk mengetahui profesionalitas nazir wakaf dengan menganalisa manajemen wakaf produktif di lembaga wakaf Daarut Tauhiid Bandung. Metode penelitian ini menggunakan pendekatan deskriptif kualitatif dengan menganalisa manajemen wakaf produktif dari tiga aspek, yaitu nazir, aset wakaf, dan keuangan di lembaga wakaf Daarut Tauhiid. Adapun teknik pengumpulan data menggunakan observasi, wawancara, dokumentasi dan studi kepustakaan. Teknik analisis data menggunakan analisis model interaktif Miles dan Huberman. Temuan penelitian ini menunjukkan bahwa manajemen wakaf produktif di Lembaga Wakaf Daarut Tauhiid yang direfleksikan melalui tiga aspek yaitu nazir, pengelolaan aset, dan pelaporan keuangan telah berjalan dengan baik. Hal ini didukung oleh para nazir yang profesional dan kompeten dalam mengelola dan mengembangkan aset wakaf secara pro…","author":[{"dropping-particle":"","family":"Munawar","given":"Wildan","non-dropping-particle":"","parse-names":false,"suffix":""}],"container-title":"Journal of Islamic Economics and Finance Studies","id":"ITEM-1","issue":"1","issued":{"date-parts":[["2021"]]},"page":"17","title":"Profesionalitas Nazir Wakaf: Studi Manajemen Wakaf Produktif di Lembaga Wakaf Daarut Tauhiid","type":"article-journal","volume":"2"},"uris":["http://www.mendeley.com/documents/?uuid=0691e491-74f8-4a80-bb33-3013b35b9c9d"]}],"mendeley":{"formattedCitation":"(Munawar, 2021)","plainTextFormattedCitation":"(Munawar, 2021)","previouslyFormattedCitation":"(Munawar, 2021)"},"properties":{"noteIndex":0},"schema":"https://github.com/citation-style-language/schema/raw/master/csl-citation.json"}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(Munawar, 2021)</w:t>
      </w:r>
      <w:r w:rsidRPr="00514893">
        <w:rPr>
          <w:rFonts w:ascii="Book Antiqua" w:hAnsi="Book Antiqua"/>
          <w:sz w:val="22"/>
          <w:szCs w:val="22"/>
        </w:rPr>
        <w:fldChar w:fldCharType="end"/>
      </w:r>
    </w:p>
    <w:p w14:paraId="144A5147" w14:textId="77777777" w:rsidR="00AF261D" w:rsidRPr="00514893" w:rsidRDefault="004B44CB">
      <w:pPr>
        <w:autoSpaceDE w:val="0"/>
        <w:autoSpaceDN w:val="0"/>
        <w:adjustRightInd w:val="0"/>
        <w:spacing w:line="276" w:lineRule="auto"/>
        <w:ind w:firstLine="720"/>
        <w:jc w:val="both"/>
        <w:rPr>
          <w:rFonts w:ascii="Book Antiqua" w:hAnsi="Book Antiqua"/>
          <w:sz w:val="22"/>
          <w:szCs w:val="22"/>
        </w:rPr>
      </w:pP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kaitannya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akuntabilitas</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transparansi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sistem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pertanggungjawaban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pengawasan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keuangan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teratur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memastikan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dibentuk</w:t>
      </w:r>
      <w:proofErr w:type="spellEnd"/>
      <w:r w:rsidRPr="00514893">
        <w:rPr>
          <w:rFonts w:ascii="Book Antiqua" w:hAnsi="Book Antiqua"/>
          <w:sz w:val="22"/>
          <w:szCs w:val="22"/>
        </w:rPr>
        <w:t xml:space="preserve"> Lembaga </w:t>
      </w:r>
      <w:proofErr w:type="spellStart"/>
      <w:r w:rsidRPr="00514893">
        <w:rPr>
          <w:rFonts w:ascii="Book Antiqua" w:hAnsi="Book Antiqua"/>
          <w:sz w:val="22"/>
          <w:szCs w:val="22"/>
        </w:rPr>
        <w:t>Pengawasan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Pengendalian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tanggung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jawab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memantau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administrasi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keuangan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Ketua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pengawas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ditunjuk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resmi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bersamaan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penetapan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struktur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organisasi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personalianya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Pengawasan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akuntabilitas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diperkuat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penerapan</w:t>
      </w:r>
      <w:proofErr w:type="spellEnd"/>
      <w:r w:rsidRPr="00514893">
        <w:rPr>
          <w:rFonts w:ascii="Book Antiqua" w:hAnsi="Book Antiqua"/>
          <w:sz w:val="22"/>
          <w:szCs w:val="22"/>
        </w:rPr>
        <w:t xml:space="preserve"> audit internal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eksternal</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{"citationItems":[{"id":"ITEM-1","itemData":{"abstract":"The Index of Waqf Core Principles Implementation (IIWCP) originates from the Waqf Core Principles (WCP) developed by the Indonesian Waqf Board (BWI) and the Department of Sharia Economics and Finance of Bank Indonesia (DEKS BI). Its purpose is to assess how well the WCP is put into practice by waqf management entities (nazir) in Indonesia, ensuring the evaluation remains contextually relevant. Governance within nazir, acting as institutions for managing waqf funds, holds immense significance in preventing moral hazards, mitigating risks, and fostering public confidence in the nazir themselves. The research methodology employs a descriptive qualitative approach with a focus on literature review. Findings indicate that IIWCP encompasses a dimension concerning nazir governance, comprising five specific indicators: effective nazir governance (WCP 13), adherence to Sharia principles and internal auditing (WCP 26), financial reporting and external auditing (WCP 27), transparency and disclosure (WCP 28), and prevention of misuse of waqf services (WCP 29). Furthermore, each dimension and indicator is assigned varying weights through the Analytical Hierarchy Process (AHP) method, serving as a measurement tool to gauge the extent of WCP implementation by the nazhir.","author":[{"dropping-particle":"","family":"Aryana","given":"Ken Paramitha","non-dropping-particle":"","parse-names":false,"suffix":""},{"dropping-particle":"","family":"Hasan","given":"Annisa Nabila","non-dropping-particle":"","parse-names":false,"suffix":""}],"container-title":"Sustainable Jurnal Akuntansi","id":"ITEM-1","issue":"2","issued":{"date-parts":[["2023"]]},"page":"282-300","title":"Sustainable Jurnal Akuntansi","type":"article-journal","volume":"3"},"uris":["http://www.mendeley.com/documents/?uuid=ec15b7c1-1fbc-43e4-94af-3fce5d099a0f"]}],"mendeley":{"formattedCitation":"(Aryana &amp; Hasan, 2023)","plainTextFormattedCitation":"(Aryana &amp; Hasan, 2023)"},"properties":{"noteIndex":0},"schema":"https://github.com/citation-style-language/schema/raw/master/csl-citation.json"}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(Aryana &amp; Hasan, 2023)</w:t>
      </w:r>
      <w:r w:rsidRPr="00514893">
        <w:rPr>
          <w:rFonts w:ascii="Book Antiqua" w:hAnsi="Book Antiqua"/>
          <w:sz w:val="22"/>
          <w:szCs w:val="22"/>
        </w:rPr>
        <w:fldChar w:fldCharType="end"/>
      </w:r>
    </w:p>
    <w:p w14:paraId="021CCDF0" w14:textId="77777777" w:rsidR="00AF261D" w:rsidRPr="00514893" w:rsidRDefault="004B44CB">
      <w:pPr>
        <w:pStyle w:val="ListParagraph"/>
        <w:autoSpaceDE w:val="0"/>
        <w:autoSpaceDN w:val="0"/>
        <w:adjustRightInd w:val="0"/>
        <w:spacing w:line="276" w:lineRule="auto"/>
        <w:ind w:left="0"/>
        <w:jc w:val="both"/>
        <w:rPr>
          <w:rFonts w:ascii="Book Antiqua" w:hAnsi="Book Antiqua"/>
          <w:sz w:val="22"/>
          <w:szCs w:val="22"/>
        </w:rPr>
      </w:pPr>
      <w:r w:rsidRPr="00514893">
        <w:rPr>
          <w:rFonts w:ascii="Book Antiqua" w:hAnsi="Book Antiqua"/>
          <w:sz w:val="22"/>
          <w:szCs w:val="22"/>
        </w:rPr>
        <w:tab/>
        <w:t xml:space="preserve">Dari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aspek</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kelebihan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kekurangan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proses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Kelebihan</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{"citationItems":[{"id":"ITEM-1","itemData":{"DOI":"10.24252/iqtisaduna.v8i2.32105","ISSN":"2460-805X","abstract":"Abstrak,\r Keberhasilan pengelolaan wakaf terletak pada eksistensi nadzir dalam memaksimalkan peran wakaf, oleh karena itu eksistensi dan kualitas nadzir harus mendapat perhatian yang lebih, baik nadzir yang bersifat individu, organisasi, maupun lembaga hukum. Di Indonesia wakaf mayoritas dikelola oleh nadzir perorangan (66%) dan bersifat tradisional, sehingga wakaf tersebut kurang bisa dikelola secara professional, professionalitas nadzir selain untuk pengelolaan wakaf sehingga mampu meningkatkan kesejahteraan sosial dan ekonomi masyarakat juga sebagai sarana untuk menjaga kepercayaan para wakif, kepercayaan para wakif dipengaruhi oleh professionalism para nadzir dalam mengelola wakaf, professional dalam mengelola harta wakaf diharuskan mengacu pada prinsip-prinsip manajemen modern, dalam perwakafan, pengelola wakaf atau nazir sangat membutuhkan manajemen dalam menjalankan tugasnya, diantara professionalitas nadzir dalam mengelola wakaf adalah pengelolaan wakaf dengan transparansi dan akuntabel, sehingga para wakif ikut serta dalam pengawasan perkembangan wakaf, baik dari laporan ataupun yang lainnya.","author":[{"dropping-particle":"","family":"Vina Fithriana Wibisono","given":"","non-dropping-particle":"","parse-names":false,"suffix":""},{"dropping-particle":"","family":"Syamsuri","given":"Syamsuri","non-dropping-particle":"","parse-names":false,"suffix":""},{"dropping-particle":"","family":"Rohman","given":"Muchamad Zainur","non-dropping-particle":"","parse-names":false,"suffix":""}],"container-title":"Jurnal Iqtisaduna","id":"ITEM-1","issue":"2","issued":{"date-parts":[["2022"]]},"page":"240-249","title":"Profesionalisme Nadzir dalam Meningkatkan Kepercayaan Wakif di Lembaga Wakaf","type":"article-journal","volume":"8"},"uris":["http://www.mendeley.com/documents/?uuid=fbfb2c54-fe2b-4ab9-81d7-617501718883"]}],"mendeley":{"formattedCitation":"(Vina Fithriana Wibisono et al., 2022)","plainTextFormattedCitation":"(Vina Fithriana Wibisono et al., 2022)","previouslyFormattedCitation":"(Vina Fithriana Wibisono et al.,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(Vina Fithriana Wibisono et al., 2022)</w:t>
      </w:r>
      <w:r w:rsidRPr="00514893">
        <w:rPr>
          <w:rFonts w:ascii="Book Antiqua" w:hAnsi="Book Antiqua"/>
          <w:sz w:val="22"/>
          <w:szCs w:val="22"/>
        </w:rPr>
        <w:fldChar w:fldCharType="end"/>
      </w:r>
      <w:r w:rsidRPr="00514893">
        <w:rPr>
          <w:rFonts w:ascii="Book Antiqua" w:hAnsi="Book Antiqua"/>
          <w:sz w:val="22"/>
          <w:szCs w:val="22"/>
        </w:rPr>
        <w:t xml:space="preserve"> (1) </w:t>
      </w:r>
      <w:proofErr w:type="spellStart"/>
      <w:r w:rsidRPr="00514893">
        <w:rPr>
          <w:rFonts w:ascii="Book Antiqua" w:hAnsi="Book Antiqua"/>
          <w:sz w:val="22"/>
          <w:szCs w:val="22"/>
        </w:rPr>
        <w:t>Profesionalisme</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kompetensi</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seperti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jujur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cerdas</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transparan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efisien</w:t>
      </w:r>
      <w:proofErr w:type="spellEnd"/>
      <w:r w:rsidRPr="00514893">
        <w:rPr>
          <w:rFonts w:ascii="Book Antiqua" w:hAnsi="Book Antiqua"/>
          <w:sz w:val="22"/>
          <w:szCs w:val="22"/>
        </w:rPr>
        <w:t xml:space="preserve">. (2) </w:t>
      </w:r>
      <w:proofErr w:type="spellStart"/>
      <w:r w:rsidRPr="00514893">
        <w:rPr>
          <w:rFonts w:ascii="Book Antiqua" w:hAnsi="Book Antiqua"/>
          <w:sz w:val="22"/>
          <w:szCs w:val="22"/>
        </w:rPr>
        <w:t>Pengembangan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sumber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manusia</w:t>
      </w:r>
      <w:proofErr w:type="spellEnd"/>
      <w:r w:rsidRPr="00514893">
        <w:rPr>
          <w:rFonts w:ascii="Book Antiqua" w:hAnsi="Book Antiqua"/>
          <w:sz w:val="22"/>
          <w:szCs w:val="22"/>
        </w:rPr>
        <w:t xml:space="preserve"> (SDM) </w:t>
      </w:r>
      <w:proofErr w:type="spellStart"/>
      <w:r w:rsidRPr="00514893">
        <w:rPr>
          <w:rFonts w:ascii="Book Antiqua" w:hAnsi="Book Antiqua"/>
          <w:sz w:val="22"/>
          <w:szCs w:val="22"/>
        </w:rPr>
        <w:t>seperti</w:t>
      </w:r>
      <w:proofErr w:type="spellEnd"/>
      <w:r w:rsidR="00BE24D3" w:rsidRPr="00514893">
        <w:rPr>
          <w:rFonts w:ascii="Book Antiqua" w:hAnsi="Book Antiqua"/>
          <w:sz w:val="22"/>
          <w:szCs w:val="22"/>
          <w:lang w:val="id-ID"/>
        </w:rPr>
        <w:t xml:space="preserve"> memberikan sebuah</w:t>
      </w:r>
      <w:r w:rsidRPr="00514893">
        <w:rPr>
          <w:rFonts w:ascii="Book Antiqua" w:hAnsi="Book Antiqua"/>
          <w:sz w:val="22"/>
          <w:szCs w:val="22"/>
        </w:rPr>
        <w:t xml:space="preserve"> </w:t>
      </w:r>
      <w:proofErr w:type="spellStart"/>
      <w:r w:rsidRPr="00514893">
        <w:rPr>
          <w:rFonts w:ascii="Book Antiqua" w:hAnsi="Book Antiqua"/>
          <w:sz w:val="22"/>
          <w:szCs w:val="22"/>
        </w:rPr>
        <w:t>pelatihan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pendampingan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meningkatkan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kapasitas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optimal. </w:t>
      </w:r>
      <w:proofErr w:type="spellStart"/>
      <w:r w:rsidRPr="00514893">
        <w:rPr>
          <w:rFonts w:ascii="Book Antiqua" w:hAnsi="Book Antiqua"/>
          <w:sz w:val="22"/>
          <w:szCs w:val="22"/>
        </w:rPr>
        <w:t>Kelemahan</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{"citationItems":[{"id":"ITEM-1","itemData":{"abstract":"Existence nadzir very important in maintaining and managing the waqf. According to Law No. 41 of 2004 amid Endowments, Nadzir divided into three, namely: nadzir individuals, organizations and nadzir nadzir legal entity. Nadzir efforts in developing endowment assets ie the memproduktifkan waqf. In addition, no less important is the security of property assets donated to charitable status is not contested by the parties are not responsible. There are several things that must be done by the Inspectors, such as: first, immediately make available the certificate of land ownership (if the endowment assets, such as land). Second, advocates of endowment assets, which are still disputed. Third, strengthening the productive waqf property. Nadzir have a central role in the management of waqf in general. Therefore, the existence and quality of human resources should nadzir exactly observed. Nadzir (whether individuals, organizations and legal entities) must be made up of people who are honorable, honest, well-behaved, experienced, mastered the science of administration and finance necessary to carry out its duties in accordance with the type of ownership and purpose. In general, the management of waqf can be directed and built optimally, when nadzirnya trust (trustworthy) and professional","author":[{"dropping-particle":"","family":"Kasdi","given":"Abdurrahman","non-dropping-particle":"","parse-names":false,"suffix":""}],"container-title":"Jurnal Zakat dan Wakaf","id":"ITEM-1","issue":"2","issued":{"date-parts":[["2014"]]},"page":"213-226","title":"Peran Nadzir Dalam Pengembangan Wakaf","type":"article-journal","volume":"1"},"uris":["http://www.mendeley.com/documents/?uuid=cfe472d6-e743-4d9b-96b2-032c3c580f6b"]}],"mendeley":{"formattedCitation":"(Kasdi, 2014)","plainTextFormattedCitation":"(Kasdi, 2014)","previouslyFormattedCitation":"(Kasdi, 2014)"},"properties":{"noteIndex":0},"schema":"https://github.com/citation-style-language/schema/raw/master/csl-citation.json"}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Kasdi</w:t>
      </w:r>
      <w:proofErr w:type="spellEnd"/>
      <w:r w:rsidRPr="00514893">
        <w:rPr>
          <w:rFonts w:ascii="Book Antiqua" w:hAnsi="Book Antiqua"/>
          <w:noProof/>
          <w:sz w:val="22"/>
          <w:szCs w:val="22"/>
        </w:rPr>
        <w:t>, 2014)</w:t>
      </w:r>
      <w:r w:rsidRPr="00514893">
        <w:rPr>
          <w:rFonts w:ascii="Book Antiqua" w:hAnsi="Book Antiqua"/>
          <w:sz w:val="22"/>
          <w:szCs w:val="22"/>
        </w:rPr>
        <w:fldChar w:fldCharType="end"/>
      </w:r>
      <w:r w:rsidRPr="00514893">
        <w:rPr>
          <w:rFonts w:ascii="Book Antiqua" w:hAnsi="Book Antiqua"/>
          <w:sz w:val="22"/>
          <w:szCs w:val="22"/>
        </w:rPr>
        <w:t xml:space="preserve"> (1) </w:t>
      </w:r>
      <w:proofErr w:type="spellStart"/>
      <w:r w:rsidRPr="00514893">
        <w:rPr>
          <w:rFonts w:ascii="Book Antiqua" w:hAnsi="Book Antiqua"/>
          <w:sz w:val="22"/>
          <w:szCs w:val="22"/>
        </w:rPr>
        <w:t>Kurangnya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keterampilan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manajerial</w:t>
      </w:r>
      <w:proofErr w:type="spellEnd"/>
      <w:r w:rsidRPr="00514893">
        <w:rPr>
          <w:rFonts w:ascii="Book Antiqua" w:hAnsi="Book Antiqua"/>
          <w:sz w:val="22"/>
          <w:szCs w:val="22"/>
        </w:rPr>
        <w:t xml:space="preserve">. (2) Masih </w:t>
      </w:r>
      <w:proofErr w:type="spellStart"/>
      <w:r w:rsidRPr="00514893">
        <w:rPr>
          <w:rFonts w:ascii="Book Antiqua" w:hAnsi="Book Antiqua"/>
          <w:sz w:val="22"/>
          <w:szCs w:val="22"/>
        </w:rPr>
        <w:t>menggunakan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paradigma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tradisional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r w:rsidRPr="00514893">
        <w:rPr>
          <w:rFonts w:ascii="Book Antiqua" w:hAnsi="Book Antiqua"/>
          <w:sz w:val="22"/>
          <w:szCs w:val="22"/>
        </w:rPr>
        <w:lastRenderedPageBreak/>
        <w:t xml:space="preserve">yang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menghambat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inovasi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produktivitas</w:t>
      </w:r>
      <w:proofErr w:type="spellEnd"/>
      <w:r w:rsidRPr="00514893">
        <w:rPr>
          <w:rFonts w:ascii="Book Antiqua" w:hAnsi="Book Antiqua"/>
          <w:sz w:val="22"/>
          <w:szCs w:val="22"/>
        </w:rPr>
        <w:t xml:space="preserve">. (3) Proses </w:t>
      </w:r>
      <w:proofErr w:type="spellStart"/>
      <w:r w:rsidRPr="00514893">
        <w:rPr>
          <w:rFonts w:ascii="Book Antiqua" w:hAnsi="Book Antiqua"/>
          <w:sz w:val="22"/>
          <w:szCs w:val="22"/>
        </w:rPr>
        <w:t>rekrutmen</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profesional</w:t>
      </w:r>
      <w:proofErr w:type="spellEnd"/>
      <w:r w:rsidRPr="00514893">
        <w:rPr>
          <w:rFonts w:ascii="Book Antiqua" w:hAnsi="Book Antiqua"/>
          <w:sz w:val="22"/>
          <w:szCs w:val="22"/>
        </w:rPr>
        <w:t>.</w:t>
      </w:r>
    </w:p>
    <w:p w14:paraId="26152C0F" w14:textId="77777777" w:rsidR="00AF261D" w:rsidRPr="00514893" w:rsidRDefault="004B44CB">
      <w:pPr>
        <w:pStyle w:val="ListParagraph"/>
        <w:autoSpaceDE w:val="0"/>
        <w:autoSpaceDN w:val="0"/>
        <w:adjustRightInd w:val="0"/>
        <w:spacing w:line="276" w:lineRule="auto"/>
        <w:ind w:left="0"/>
        <w:jc w:val="both"/>
        <w:rPr>
          <w:rFonts w:ascii="Book Antiqua" w:hAnsi="Book Antiqua"/>
          <w:sz w:val="22"/>
          <w:szCs w:val="22"/>
        </w:rPr>
      </w:pPr>
      <w:r w:rsidRPr="00514893">
        <w:rPr>
          <w:rFonts w:ascii="Book Antiqua" w:hAnsi="Book Antiqua"/>
          <w:sz w:val="22"/>
          <w:szCs w:val="22"/>
        </w:rPr>
        <w:tab/>
        <w:t xml:space="preserve">Adapun </w:t>
      </w:r>
      <w:proofErr w:type="spellStart"/>
      <w:r w:rsidRPr="00514893">
        <w:rPr>
          <w:rFonts w:ascii="Book Antiqua" w:hAnsi="Book Antiqua"/>
          <w:sz w:val="22"/>
          <w:szCs w:val="22"/>
        </w:rPr>
        <w:t>faktor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pendukung</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penghambat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i/>
          <w:iCs/>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Faktor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Pendukung</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{"citationItems":[{"id":"ITEM-1","itemData":{"DOI":"10.21580/dms.2021.212.9219","ISSN":"1411-9188","abstract":"Problems related to the misused of waqf assets have been taking their long way since previous decades to this era, as what has happened in Sooko Village, Ponorogo. Of the 31 mosques and prayer rooms that do not yet have a certificate, 11 areas have AIW while the rest of those have not recorded to have a waqf pledge. In addition, the discovery of Nadzir data, which recorded almost all of them have died and the waqf data entered in the Ministry of Religion's web (siwak) only lists the use of objects and addresses globally, which becomes a problem in the management of waqf assets. The method used in this research is Asset Based Community Development (ABCD). The results showed that the majority of waqf conditions in Sooko Village, Ponorogo, were not yet certified, Nadzir's Human Resources also still did not meet the expected standards. Stakeholder efforts in solving waqf problems in Sooko village, Ponorogo, are by organizing nadzir professionalism training in managing waqf assets and mass waqf pledges in Sooko sub-district, Ponorogo.Permasalahan yang berkaitan dengan aset wakaf yang disalahgunakan bukanlah merupakan hal baru, begitu pula yang terjadi di desa Sooko Kabupaten Ponorogo. Dari 31 masjid dan mushola belum memiliki sertifikat (11 bidang sudah AIW selebihnya belum melakukan ikrar wakaf). Selain itu, ditemukannya data Nadzir yang tercatat hampir keseluruhan sudah meninggal dunia serta data wakaf yang diinput dalam siwak web kementerian agama hanya mencantumkan kegunaan objek dan alamat secara global menjadi masalah dalam pengelolaan aset wakaf. Metode yang digunakan dalam penelitian ini adalah Asset Bassed Community Development (ABCD). Hasil penelitian menunjukkan bahwa kondisi wakaf di desa Sooko Kabupaten Ponorogo mayoritas belum tersertifikasi, Sumber Daya Manusia Nadzir juga masih belum memenuhi standar yang diharapkan. Adapun upaya Stakeholder dalam penyelesaian problematika wakaf di desa Sooko Kabupaten Ponorogo ialah dengan menyelenggarakan pelatihan profesionalisme nadzir dalam mengelola asset wakaf serta ikrar wakaf massal se kecamatan Sooko Kabupaten Ponorogo. ","author":[{"dropping-particle":"","family":"Noviana","given":"Lia","non-dropping-particle":"","parse-names":false,"suffix":""},{"dropping-particle":"","family":"Susilawati","given":"Ika","non-dropping-particle":"","parse-names":false,"suffix":""},{"dropping-particle":"","family":"Awaludin","given":"Asep","non-dropping-particle":"","parse-names":false,"suffix":""}],"container-title":"Dimas: Jurnal Pemikiran Agama untuk Pemberdayaan","id":"ITEM-1","issue":"2","issued":{"date-parts":[["2022"]]},"page":"233-256","title":"Masyarakat dan Problematika Administrasi Wakaf (Upaya Pemberdayaan Produktivitas Aset Wakaf di Desa Sooko, Kabupaten Ponorogo)","type":"article-journal","volume":"21"},"uris":["http://www.mendeley.com/documents/?uuid=7c581d7d-d94c-4875-9c2c-33f4c454750c"]}],"mendeley":{"formattedCitation":"(Noviana et al., 2022)","plainTextFormattedCitation":"(Noviana et al., 2022)","previouslyFormattedCitation":"(Noviana et al.,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Noviana</w:t>
      </w:r>
      <w:proofErr w:type="spellEnd"/>
      <w:r w:rsidRPr="00514893">
        <w:rPr>
          <w:rFonts w:ascii="Book Antiqua" w:hAnsi="Book Antiqua"/>
          <w:noProof/>
          <w:sz w:val="22"/>
          <w:szCs w:val="22"/>
        </w:rPr>
        <w:t xml:space="preserve"> et al., 2022)</w:t>
      </w:r>
      <w:r w:rsidRPr="00514893">
        <w:rPr>
          <w:rFonts w:ascii="Book Antiqua" w:hAnsi="Book Antiqua"/>
          <w:sz w:val="22"/>
          <w:szCs w:val="22"/>
        </w:rPr>
        <w:fldChar w:fldCharType="end"/>
      </w:r>
      <w:r w:rsidRPr="00514893">
        <w:rPr>
          <w:rFonts w:ascii="Book Antiqua" w:hAnsi="Book Antiqua"/>
          <w:sz w:val="22"/>
          <w:szCs w:val="22"/>
        </w:rPr>
        <w:t xml:space="preserve"> </w:t>
      </w:r>
      <w:proofErr w:type="spellStart"/>
      <w:r w:rsidRPr="00514893">
        <w:rPr>
          <w:rFonts w:ascii="Book Antiqua" w:hAnsi="Book Antiqua"/>
          <w:sz w:val="22"/>
          <w:szCs w:val="22"/>
        </w:rPr>
        <w:t>Dukungan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Regulasi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Pemerintah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Peningkatan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Teknologi</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Informasi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Pembentukan</w:t>
      </w:r>
      <w:proofErr w:type="spellEnd"/>
      <w:r w:rsidRPr="00514893">
        <w:rPr>
          <w:rFonts w:ascii="Book Antiqua" w:hAnsi="Book Antiqua"/>
          <w:sz w:val="22"/>
          <w:szCs w:val="22"/>
        </w:rPr>
        <w:t xml:space="preserve"> Lembaga Pendidikan dan </w:t>
      </w:r>
      <w:proofErr w:type="spellStart"/>
      <w:r w:rsidRPr="00514893">
        <w:rPr>
          <w:rFonts w:ascii="Book Antiqua" w:hAnsi="Book Antiqua"/>
          <w:sz w:val="22"/>
          <w:szCs w:val="22"/>
        </w:rPr>
        <w:t>Sosialisasi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Sedangkan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Faktor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Penghambat</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{"citationItems":[{"id":"ITEM-1","itemData":{"DOI":"10.21580/dms.2021.212.9219","ISSN":"1411-9188","abstract":"Problems related to the misused of waqf assets have been taking their long way since previous decades to this era, as what has happened in Sooko Village, Ponorogo. Of the 31 mosques and prayer rooms that do not yet have a certificate, 11 areas have AIW while the rest of those have not recorded to have a waqf pledge. In addition, the discovery of Nadzir data, which recorded almost all of them have died and the waqf data entered in the Ministry of Religion's web (siwak) only lists the use of objects and addresses globally, which becomes a problem in the management of waqf assets. The method used in this research is Asset Based Community Development (ABCD). The results showed that the majority of waqf conditions in Sooko Village, Ponorogo, were not yet certified, Nadzir's Human Resources also still did not meet the expected standards. Stakeholder efforts in solving waqf problems in Sooko village, Ponorogo, are by organizing nadzir professionalism training in managing waqf assets and mass waqf pledges in Sooko sub-district, Ponorogo.Permasalahan yang berkaitan dengan aset wakaf yang disalahgunakan bukanlah merupakan hal baru, begitu pula yang terjadi di desa Sooko Kabupaten Ponorogo. Dari 31 masjid dan mushola belum memiliki sertifikat (11 bidang sudah AIW selebihnya belum melakukan ikrar wakaf). Selain itu, ditemukannya data Nadzir yang tercatat hampir keseluruhan sudah meninggal dunia serta data wakaf yang diinput dalam siwak web kementerian agama hanya mencantumkan kegunaan objek dan alamat secara global menjadi masalah dalam pengelolaan aset wakaf. Metode yang digunakan dalam penelitian ini adalah Asset Bassed Community Development (ABCD). Hasil penelitian menunjukkan bahwa kondisi wakaf di desa Sooko Kabupaten Ponorogo mayoritas belum tersertifikasi, Sumber Daya Manusia Nadzir juga masih belum memenuhi standar yang diharapkan. Adapun upaya Stakeholder dalam penyelesaian problematika wakaf di desa Sooko Kabupaten Ponorogo ialah dengan menyelenggarakan pelatihan profesionalisme nadzir dalam mengelola asset wakaf serta ikrar wakaf massal se kecamatan Sooko Kabupaten Ponorogo. ","author":[{"dropping-particle":"","family":"Noviana","given":"Lia","non-dropping-particle":"","parse-names":false,"suffix":""},{"dropping-particle":"","family":"Susilawati","given":"Ika","non-dropping-particle":"","parse-names":false,"suffix":""},{"dropping-particle":"","family":"Awaludin","given":"Asep","non-dropping-particle":"","parse-names":false,"suffix":""}],"container-title":"Dimas: Jurnal Pemikiran Agama untuk Pemberdayaan","id":"ITEM-1","issue":"2","issued":{"date-parts":[["2022"]]},"page":"233-256","title":"Masyarakat dan Problematika Administrasi Wakaf (Upaya Pemberdayaan Produktivitas Aset Wakaf di Desa Sooko, Kabupaten Ponorogo)","type":"article-journal","volume":"21"},"uris":["http://www.mendeley.com/documents/?uuid=7c581d7d-d94c-4875-9c2c-33f4c454750c"]}],"mendeley":{"formattedCitation":"(Noviana et al., 2022)","plainTextFormattedCitation":"(Noviana et al., 2022)","previouslyFormattedCitation":"(Noviana et al.,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w:t>
      </w:r>
      <w:proofErr w:type="spellStart"/>
      <w:r w:rsidRPr="00514893">
        <w:rPr>
          <w:rFonts w:ascii="Book Antiqua" w:hAnsi="Book Antiqua"/>
          <w:noProof/>
          <w:sz w:val="22"/>
          <w:szCs w:val="22"/>
        </w:rPr>
        <w:t>Noviana</w:t>
      </w:r>
      <w:proofErr w:type="spellEnd"/>
      <w:r w:rsidRPr="00514893">
        <w:rPr>
          <w:rFonts w:ascii="Book Antiqua" w:hAnsi="Book Antiqua"/>
          <w:noProof/>
          <w:sz w:val="22"/>
          <w:szCs w:val="22"/>
        </w:rPr>
        <w:t xml:space="preserve"> et al., 2022)</w:t>
      </w:r>
      <w:r w:rsidRPr="00514893">
        <w:rPr>
          <w:rFonts w:ascii="Book Antiqua" w:hAnsi="Book Antiqua"/>
          <w:sz w:val="22"/>
          <w:szCs w:val="22"/>
        </w:rPr>
        <w:fldChar w:fldCharType="end"/>
      </w:r>
      <w:r w:rsidRPr="00514893">
        <w:rPr>
          <w:rFonts w:ascii="Book Antiqua" w:hAnsi="Book Antiqua"/>
          <w:sz w:val="22"/>
          <w:szCs w:val="22"/>
        </w:rPr>
        <w:t xml:space="preserve"> </w:t>
      </w:r>
      <w:proofErr w:type="spellStart"/>
      <w:r w:rsidRPr="00514893">
        <w:rPr>
          <w:rFonts w:ascii="Book Antiqua" w:hAnsi="Book Antiqua"/>
          <w:sz w:val="22"/>
          <w:szCs w:val="22"/>
        </w:rPr>
        <w:t>Keterbatasan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jumlah</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kualitas</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profesional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Kurangnya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pemahaman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kesadaran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Permasalahan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seperti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sengketa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ahli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waris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p>
    <w:p w14:paraId="1547F3F3" w14:textId="43796C2B" w:rsidR="00AF261D" w:rsidRDefault="004B44CB">
      <w:pPr>
        <w:autoSpaceDE w:val="0"/>
        <w:autoSpaceDN w:val="0"/>
        <w:adjustRightInd w:val="0"/>
        <w:spacing w:line="276" w:lineRule="auto"/>
        <w:jc w:val="both"/>
        <w:rPr>
          <w:rFonts w:ascii="Book Antiqua" w:hAnsi="Book Antiqua"/>
          <w:sz w:val="22"/>
          <w:szCs w:val="22"/>
          <w:lang w:val="id-ID"/>
        </w:rPr>
      </w:pPr>
      <w:r w:rsidRPr="00514893">
        <w:rPr>
          <w:rFonts w:ascii="Book Antiqua" w:hAnsi="Book Antiqua"/>
          <w:sz w:val="22"/>
          <w:szCs w:val="22"/>
        </w:rPr>
        <w:tab/>
      </w:r>
      <w:proofErr w:type="spellStart"/>
      <w:r w:rsidRPr="00514893">
        <w:rPr>
          <w:rFonts w:ascii="Book Antiqua" w:hAnsi="Book Antiqua"/>
          <w:sz w:val="22"/>
          <w:szCs w:val="22"/>
        </w:rPr>
        <w:t>Implikasi</w:t>
      </w:r>
      <w:proofErr w:type="spellEnd"/>
      <w:r w:rsidRPr="00514893">
        <w:rPr>
          <w:rFonts w:ascii="Book Antiqua" w:hAnsi="Book Antiqua"/>
          <w:sz w:val="22"/>
          <w:szCs w:val="22"/>
        </w:rPr>
        <w:t xml:space="preserve"> model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kelancaran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oprasional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pembangunan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ditinjau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kompetensi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{"citationItems":[{"id":"ITEM-1","itemData":{"DOI":"10.24252/iqtisaduna.v8i2.32105","ISSN":"2460-805X","abstract":"Abstrak,\r Keberhasilan pengelolaan wakaf terletak pada eksistensi nadzir dalam memaksimalkan peran wakaf, oleh karena itu eksistensi dan kualitas nadzir harus mendapat perhatian yang lebih, baik nadzir yang bersifat individu, organisasi, maupun lembaga hukum. Di Indonesia wakaf mayoritas dikelola oleh nadzir perorangan (66%) dan bersifat tradisional, sehingga wakaf tersebut kurang bisa dikelola secara professional, professionalitas nadzir selain untuk pengelolaan wakaf sehingga mampu meningkatkan kesejahteraan sosial dan ekonomi masyarakat juga sebagai sarana untuk menjaga kepercayaan para wakif, kepercayaan para wakif dipengaruhi oleh professionalism para nadzir dalam mengelola wakaf, professional dalam mengelola harta wakaf diharuskan mengacu pada prinsip-prinsip manajemen modern, dalam perwakafan, pengelola wakaf atau nazir sangat membutuhkan manajemen dalam menjalankan tugasnya, diantara professionalitas nadzir dalam mengelola wakaf adalah pengelolaan wakaf dengan transparansi dan akuntabel, sehingga para wakif ikut serta dalam pengawasan perkembangan wakaf, baik dari laporan ataupun yang lainnya.","author":[{"dropping-particle":"","family":"Vina Fithriana Wibisono","given":"","non-dropping-particle":"","parse-names":false,"suffix":""},{"dropping-particle":"","family":"Syamsuri","given":"Syamsuri","non-dropping-particle":"","parse-names":false,"suffix":""},{"dropping-particle":"","family":"Rohman","given":"Muchamad Zainur","non-dropping-particle":"","parse-names":false,"suffix":""}],"container-title":"Jurnal Iqtisaduna","id":"ITEM-1","issue":"2","issued":{"date-parts":[["2022"]]},"page":"240-249","title":"Profesionalisme Nadzir dalam Meningkatkan Kepercayaan Wakif di Lembaga Wakaf","type":"article-journal","volume":"8"},"uris":["http://www.mendeley.com/documents/?uuid=fbfb2c54-fe2b-4ab9-81d7-617501718883"]}],"mendeley":{"formattedCitation":"(Vina Fithriana Wibisono et al., 2022)","plainTextFormattedCitation":"(Vina Fithriana Wibisono et al., 2022)","previouslyFormattedCitation":"(Vina Fithriana Wibisono et al., 2022)"},"properties":{"noteIndex":0},"schema":"https://github.com/citation-style-language/schema/raw/master/csl-citation.json"}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(Vina Fithriana Wibisono et al., 2022)</w:t>
      </w:r>
      <w:r w:rsidRPr="00514893">
        <w:rPr>
          <w:rFonts w:ascii="Book Antiqua" w:hAnsi="Book Antiqua"/>
          <w:sz w:val="22"/>
          <w:szCs w:val="22"/>
        </w:rPr>
        <w:fldChar w:fldCharType="end"/>
      </w:r>
      <w:r w:rsidRPr="00514893">
        <w:rPr>
          <w:rFonts w:ascii="Book Antiqua" w:hAnsi="Book Antiqua"/>
          <w:sz w:val="22"/>
          <w:szCs w:val="22"/>
        </w:rPr>
        <w:t xml:space="preserve"> </w:t>
      </w:r>
      <w:proofErr w:type="spellStart"/>
      <w:r w:rsidRPr="00514893">
        <w:rPr>
          <w:rFonts w:ascii="Book Antiqua" w:hAnsi="Book Antiqua"/>
          <w:sz w:val="22"/>
          <w:szCs w:val="22"/>
        </w:rPr>
        <w:t>Manajemen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mengoptimalkan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pemanfaatan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aset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Meingkatkan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kepercayaan</w:t>
      </w:r>
      <w:proofErr w:type="spellEnd"/>
      <w:r w:rsidRPr="00514893">
        <w:rPr>
          <w:rFonts w:ascii="Book Antiqua" w:hAnsi="Book Antiqua"/>
          <w:sz w:val="22"/>
          <w:szCs w:val="22"/>
        </w:rPr>
        <w:t xml:space="preserve"> </w:t>
      </w:r>
      <w:r w:rsidRPr="00514893">
        <w:rPr>
          <w:rFonts w:ascii="Book Antiqua" w:hAnsi="Book Antiqua"/>
          <w:i/>
          <w:iCs/>
          <w:sz w:val="22"/>
          <w:szCs w:val="22"/>
        </w:rPr>
        <w:t>wakif</w:t>
      </w:r>
      <w:r w:rsidRPr="00514893">
        <w:rPr>
          <w:rFonts w:ascii="Book Antiqua" w:hAnsi="Book Antiqua"/>
          <w:sz w:val="22"/>
          <w:szCs w:val="22"/>
        </w:rPr>
        <w:t xml:space="preserve"> dan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menunjukkan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profesionalisme</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Pembangunan </w:t>
      </w:r>
      <w:proofErr w:type="spellStart"/>
      <w:r w:rsidRPr="00514893">
        <w:rPr>
          <w:rFonts w:ascii="Book Antiqua" w:hAnsi="Book Antiqua"/>
          <w:sz w:val="22"/>
          <w:szCs w:val="22"/>
        </w:rPr>
        <w:t>gedung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dioprasionalkan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berjalan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berkelanjutan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manfaat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jangka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panjang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00354F24">
        <w:rPr>
          <w:rFonts w:ascii="Book Antiqua" w:hAnsi="Book Antiqua"/>
          <w:sz w:val="22"/>
          <w:szCs w:val="22"/>
          <w:lang w:val="id-ID"/>
        </w:rPr>
        <w:t>.</w:t>
      </w:r>
    </w:p>
    <w:p w14:paraId="24377687" w14:textId="77777777" w:rsidR="00354F24" w:rsidRPr="00354F24" w:rsidRDefault="00354F24">
      <w:pPr>
        <w:autoSpaceDE w:val="0"/>
        <w:autoSpaceDN w:val="0"/>
        <w:adjustRightInd w:val="0"/>
        <w:spacing w:line="276" w:lineRule="auto"/>
        <w:jc w:val="both"/>
        <w:rPr>
          <w:rFonts w:ascii="Book Antiqua" w:hAnsi="Book Antiqua"/>
          <w:sz w:val="22"/>
          <w:szCs w:val="22"/>
          <w:lang w:val="id-ID"/>
        </w:rPr>
      </w:pPr>
    </w:p>
    <w:p w14:paraId="04667A1D" w14:textId="77777777" w:rsidR="00AF261D" w:rsidRPr="00514893" w:rsidRDefault="004B44CB">
      <w:pPr>
        <w:autoSpaceDE w:val="0"/>
        <w:autoSpaceDN w:val="0"/>
        <w:adjustRightInd w:val="0"/>
        <w:spacing w:line="276" w:lineRule="auto"/>
        <w:jc w:val="both"/>
        <w:rPr>
          <w:rFonts w:ascii="Book Antiqua" w:hAnsi="Book Antiqua"/>
          <w:b/>
          <w:sz w:val="22"/>
          <w:szCs w:val="22"/>
        </w:rPr>
      </w:pPr>
      <w:proofErr w:type="spellStart"/>
      <w:r w:rsidRPr="00514893">
        <w:rPr>
          <w:rFonts w:ascii="Book Antiqua" w:hAnsi="Book Antiqua"/>
          <w:b/>
          <w:sz w:val="22"/>
          <w:szCs w:val="22"/>
        </w:rPr>
        <w:t>Analisis</w:t>
      </w:r>
      <w:proofErr w:type="spellEnd"/>
      <w:r w:rsidRPr="00514893">
        <w:rPr>
          <w:rFonts w:ascii="Book Antiqua" w:hAnsi="Book Antiqua"/>
          <w:b/>
          <w:sz w:val="22"/>
          <w:szCs w:val="22"/>
        </w:rPr>
        <w:t xml:space="preserve"> </w:t>
      </w:r>
      <w:proofErr w:type="spellStart"/>
      <w:r w:rsidRPr="00514893">
        <w:rPr>
          <w:rFonts w:ascii="Book Antiqua" w:hAnsi="Book Antiqua"/>
          <w:b/>
          <w:sz w:val="22"/>
          <w:szCs w:val="22"/>
        </w:rPr>
        <w:t>Pengelolaan</w:t>
      </w:r>
      <w:proofErr w:type="spellEnd"/>
      <w:r w:rsidRPr="00514893">
        <w:rPr>
          <w:rFonts w:ascii="Book Antiqua" w:hAnsi="Book Antiqua"/>
          <w:b/>
          <w:sz w:val="22"/>
          <w:szCs w:val="22"/>
        </w:rPr>
        <w:t xml:space="preserve"> </w:t>
      </w:r>
      <w:proofErr w:type="spellStart"/>
      <w:r w:rsidRPr="00514893">
        <w:rPr>
          <w:rFonts w:ascii="Book Antiqua" w:hAnsi="Book Antiqua"/>
          <w:b/>
          <w:sz w:val="22"/>
          <w:szCs w:val="22"/>
        </w:rPr>
        <w:t>Nadhir</w:t>
      </w:r>
      <w:proofErr w:type="spellEnd"/>
      <w:r w:rsidRPr="00514893">
        <w:rPr>
          <w:rFonts w:ascii="Book Antiqua" w:hAnsi="Book Antiqua"/>
          <w:b/>
          <w:sz w:val="22"/>
          <w:szCs w:val="22"/>
        </w:rPr>
        <w:t xml:space="preserve"> </w:t>
      </w:r>
      <w:proofErr w:type="spellStart"/>
      <w:r w:rsidRPr="00514893">
        <w:rPr>
          <w:rFonts w:ascii="Book Antiqua" w:hAnsi="Book Antiqua"/>
          <w:b/>
          <w:sz w:val="22"/>
          <w:szCs w:val="22"/>
        </w:rPr>
        <w:t>Dalam</w:t>
      </w:r>
      <w:proofErr w:type="spellEnd"/>
      <w:r w:rsidRPr="00514893">
        <w:rPr>
          <w:rFonts w:ascii="Book Antiqua" w:hAnsi="Book Antiqua"/>
          <w:b/>
          <w:sz w:val="22"/>
          <w:szCs w:val="22"/>
        </w:rPr>
        <w:t xml:space="preserve"> Pembangunan Gedung Madrasah TK Al-</w:t>
      </w:r>
      <w:proofErr w:type="spellStart"/>
      <w:r w:rsidRPr="00514893">
        <w:rPr>
          <w:rFonts w:ascii="Book Antiqua" w:hAnsi="Book Antiqua"/>
          <w:b/>
          <w:sz w:val="22"/>
          <w:szCs w:val="22"/>
        </w:rPr>
        <w:t>Raudlahatul</w:t>
      </w:r>
      <w:proofErr w:type="spellEnd"/>
      <w:r w:rsidRPr="00514893">
        <w:rPr>
          <w:rFonts w:ascii="Book Antiqua" w:hAnsi="Book Antiqua"/>
          <w:b/>
          <w:sz w:val="22"/>
          <w:szCs w:val="22"/>
        </w:rPr>
        <w:t xml:space="preserve"> </w:t>
      </w:r>
      <w:proofErr w:type="spellStart"/>
      <w:r w:rsidRPr="00514893">
        <w:rPr>
          <w:rFonts w:ascii="Book Antiqua" w:hAnsi="Book Antiqua"/>
          <w:b/>
          <w:sz w:val="22"/>
          <w:szCs w:val="22"/>
        </w:rPr>
        <w:t>Jadid</w:t>
      </w:r>
      <w:proofErr w:type="spellEnd"/>
      <w:r w:rsidRPr="00514893">
        <w:rPr>
          <w:rFonts w:ascii="Book Antiqua" w:hAnsi="Book Antiqua"/>
          <w:b/>
          <w:sz w:val="22"/>
          <w:szCs w:val="22"/>
        </w:rPr>
        <w:t xml:space="preserve"> </w:t>
      </w:r>
    </w:p>
    <w:p w14:paraId="6A674CED" w14:textId="77777777" w:rsidR="00AF261D" w:rsidRPr="00514893" w:rsidRDefault="004B44CB">
      <w:pPr>
        <w:autoSpaceDE w:val="0"/>
        <w:autoSpaceDN w:val="0"/>
        <w:adjustRightInd w:val="0"/>
        <w:spacing w:line="276" w:lineRule="auto"/>
        <w:ind w:firstLine="360"/>
        <w:jc w:val="both"/>
        <w:rPr>
          <w:rFonts w:ascii="Book Antiqua" w:hAnsi="Book Antiqua"/>
          <w:sz w:val="22"/>
          <w:szCs w:val="22"/>
        </w:rPr>
      </w:pPr>
      <w:r w:rsidRPr="00514893">
        <w:rPr>
          <w:rFonts w:ascii="Book Antiqua" w:hAnsi="Book Antiqua"/>
          <w:sz w:val="22"/>
          <w:szCs w:val="22"/>
        </w:rPr>
        <w:t>TK Al-</w:t>
      </w:r>
      <w:proofErr w:type="spellStart"/>
      <w:r w:rsidRPr="00514893">
        <w:rPr>
          <w:rFonts w:ascii="Book Antiqua" w:hAnsi="Book Antiqua"/>
          <w:sz w:val="22"/>
          <w:szCs w:val="22"/>
        </w:rPr>
        <w:t>Raudlahtul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Jadid</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Lembaga yang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bertempat</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desa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Kacok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Palengaan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Pamekasan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Jawa</w:t>
      </w:r>
      <w:proofErr w:type="spellEnd"/>
      <w:r w:rsidRPr="00514893">
        <w:rPr>
          <w:rFonts w:ascii="Book Antiqua" w:hAnsi="Book Antiqua"/>
          <w:sz w:val="22"/>
          <w:szCs w:val="22"/>
        </w:rPr>
        <w:t xml:space="preserve"> Timur. </w:t>
      </w:r>
      <w:proofErr w:type="spellStart"/>
      <w:r w:rsidRPr="00514893">
        <w:rPr>
          <w:rFonts w:ascii="Book Antiqua" w:hAnsi="Book Antiqua"/>
          <w:sz w:val="22"/>
          <w:szCs w:val="22"/>
        </w:rPr>
        <w:t>Struktur</w:t>
      </w:r>
      <w:proofErr w:type="spellEnd"/>
      <w:r w:rsidRPr="00514893">
        <w:rPr>
          <w:rFonts w:ascii="Book Antiqua" w:hAnsi="Book Antiqua"/>
          <w:sz w:val="22"/>
          <w:szCs w:val="22"/>
        </w:rPr>
        <w:t xml:space="preserve"> Yayasan Al-</w:t>
      </w:r>
      <w:proofErr w:type="spellStart"/>
      <w:r w:rsidRPr="00514893">
        <w:rPr>
          <w:rFonts w:ascii="Book Antiqua" w:hAnsi="Book Antiqua"/>
          <w:sz w:val="22"/>
          <w:szCs w:val="22"/>
        </w:rPr>
        <w:t>Raudlah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Kacok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Palengaan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Pamekasan</w:t>
      </w:r>
      <w:proofErr w:type="spellEnd"/>
      <w:r w:rsidRPr="00514893">
        <w:rPr>
          <w:rFonts w:ascii="Book Antiqua" w:hAnsi="Book Antiqua"/>
          <w:sz w:val="22"/>
          <w:szCs w:val="22"/>
        </w:rPr>
        <w:t>:</w:t>
      </w:r>
    </w:p>
    <w:tbl>
      <w:tblPr>
        <w:tblW w:w="8363" w:type="dxa"/>
        <w:tblInd w:w="250" w:type="dxa"/>
        <w:tblLook w:val="04A0" w:firstRow="1" w:lastRow="0" w:firstColumn="1" w:lastColumn="0" w:noHBand="0" w:noVBand="1"/>
      </w:tblPr>
      <w:tblGrid>
        <w:gridCol w:w="351"/>
        <w:gridCol w:w="2586"/>
        <w:gridCol w:w="5426"/>
      </w:tblGrid>
      <w:tr w:rsidR="00AF261D" w:rsidRPr="00514893" w14:paraId="382B7404" w14:textId="77777777">
        <w:trPr>
          <w:trHeight w:val="300"/>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0840"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a</w:t>
            </w:r>
          </w:p>
        </w:tc>
        <w:tc>
          <w:tcPr>
            <w:tcW w:w="2586" w:type="dxa"/>
            <w:tcBorders>
              <w:top w:val="single" w:sz="4" w:space="0" w:color="auto"/>
              <w:left w:val="nil"/>
              <w:bottom w:val="single" w:sz="4" w:space="0" w:color="auto"/>
              <w:right w:val="single" w:sz="4" w:space="0" w:color="auto"/>
            </w:tcBorders>
            <w:shd w:val="clear" w:color="auto" w:fill="auto"/>
            <w:noWrap/>
            <w:hideMark/>
          </w:tcPr>
          <w:p w14:paraId="2DEC4529"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Nama </w:t>
            </w:r>
            <w:proofErr w:type="spellStart"/>
            <w:r w:rsidRPr="00514893">
              <w:rPr>
                <w:rFonts w:ascii="Book Antiqua" w:hAnsi="Book Antiqua"/>
                <w:color w:val="000000"/>
                <w:sz w:val="22"/>
                <w:szCs w:val="22"/>
              </w:rPr>
              <w:t>Pondok</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Pesantren</w:t>
            </w:r>
            <w:proofErr w:type="spellEnd"/>
          </w:p>
        </w:tc>
        <w:tc>
          <w:tcPr>
            <w:tcW w:w="5426" w:type="dxa"/>
            <w:tcBorders>
              <w:top w:val="single" w:sz="4" w:space="0" w:color="auto"/>
              <w:left w:val="nil"/>
              <w:bottom w:val="single" w:sz="4" w:space="0" w:color="auto"/>
              <w:right w:val="single" w:sz="4" w:space="0" w:color="auto"/>
            </w:tcBorders>
            <w:shd w:val="clear" w:color="auto" w:fill="auto"/>
            <w:noWrap/>
            <w:hideMark/>
          </w:tcPr>
          <w:p w14:paraId="5C25FB6D" w14:textId="77777777" w:rsidR="00AF261D" w:rsidRPr="00514893" w:rsidRDefault="004B44CB">
            <w:pPr>
              <w:spacing w:line="276" w:lineRule="auto"/>
              <w:rPr>
                <w:rFonts w:ascii="Book Antiqua" w:hAnsi="Book Antiqua"/>
                <w:color w:val="000000"/>
                <w:sz w:val="22"/>
                <w:szCs w:val="22"/>
              </w:rPr>
            </w:pPr>
            <w:proofErr w:type="spellStart"/>
            <w:r w:rsidRPr="00514893">
              <w:rPr>
                <w:rFonts w:ascii="Book Antiqua" w:hAnsi="Book Antiqua"/>
                <w:color w:val="000000"/>
                <w:sz w:val="22"/>
                <w:szCs w:val="22"/>
              </w:rPr>
              <w:t>Pondok</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Pesantren</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Miftahul</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Ulum</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Kebun</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Baru</w:t>
            </w:r>
            <w:proofErr w:type="spellEnd"/>
          </w:p>
        </w:tc>
      </w:tr>
      <w:tr w:rsidR="00AF261D" w:rsidRPr="00514893" w14:paraId="69B0A246"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760E9B1C"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b</w:t>
            </w:r>
          </w:p>
        </w:tc>
        <w:tc>
          <w:tcPr>
            <w:tcW w:w="2586" w:type="dxa"/>
            <w:tcBorders>
              <w:top w:val="nil"/>
              <w:left w:val="nil"/>
              <w:bottom w:val="single" w:sz="4" w:space="0" w:color="auto"/>
              <w:right w:val="single" w:sz="4" w:space="0" w:color="auto"/>
            </w:tcBorders>
            <w:shd w:val="clear" w:color="auto" w:fill="auto"/>
            <w:noWrap/>
            <w:hideMark/>
          </w:tcPr>
          <w:p w14:paraId="29618353"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Alamat</w:t>
            </w:r>
          </w:p>
        </w:tc>
        <w:tc>
          <w:tcPr>
            <w:tcW w:w="5426" w:type="dxa"/>
            <w:tcBorders>
              <w:top w:val="nil"/>
              <w:left w:val="nil"/>
              <w:bottom w:val="single" w:sz="4" w:space="0" w:color="auto"/>
              <w:right w:val="single" w:sz="4" w:space="0" w:color="auto"/>
            </w:tcBorders>
            <w:shd w:val="clear" w:color="auto" w:fill="auto"/>
            <w:noWrap/>
            <w:hideMark/>
          </w:tcPr>
          <w:p w14:paraId="1CF7CE43" w14:textId="77777777" w:rsidR="00AF261D" w:rsidRPr="00514893" w:rsidRDefault="004B44CB">
            <w:pPr>
              <w:spacing w:line="276" w:lineRule="auto"/>
              <w:rPr>
                <w:rFonts w:ascii="Book Antiqua" w:hAnsi="Book Antiqua"/>
                <w:color w:val="000000"/>
                <w:sz w:val="22"/>
                <w:szCs w:val="22"/>
              </w:rPr>
            </w:pPr>
            <w:proofErr w:type="spellStart"/>
            <w:r w:rsidRPr="00514893">
              <w:rPr>
                <w:rFonts w:ascii="Book Antiqua" w:hAnsi="Book Antiqua"/>
                <w:color w:val="000000"/>
                <w:sz w:val="22"/>
                <w:szCs w:val="22"/>
              </w:rPr>
              <w:t>Desa</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Kacok</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Kecamatan</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Palengaan</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Kabupaten</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Pamekasan</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Propinsi</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Jawa</w:t>
            </w:r>
            <w:proofErr w:type="spellEnd"/>
            <w:r w:rsidRPr="00514893">
              <w:rPr>
                <w:rFonts w:ascii="Book Antiqua" w:hAnsi="Book Antiqua"/>
                <w:color w:val="000000"/>
                <w:sz w:val="22"/>
                <w:szCs w:val="22"/>
              </w:rPr>
              <w:t xml:space="preserve"> Timur</w:t>
            </w:r>
          </w:p>
        </w:tc>
      </w:tr>
      <w:tr w:rsidR="00AF261D" w:rsidRPr="00514893" w14:paraId="6ED8718A"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384E51A3"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c</w:t>
            </w:r>
          </w:p>
        </w:tc>
        <w:tc>
          <w:tcPr>
            <w:tcW w:w="2586" w:type="dxa"/>
            <w:tcBorders>
              <w:top w:val="nil"/>
              <w:left w:val="nil"/>
              <w:bottom w:val="single" w:sz="4" w:space="0" w:color="auto"/>
              <w:right w:val="single" w:sz="4" w:space="0" w:color="auto"/>
            </w:tcBorders>
            <w:shd w:val="clear" w:color="auto" w:fill="auto"/>
            <w:noWrap/>
            <w:hideMark/>
          </w:tcPr>
          <w:p w14:paraId="2F9EBDDF"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Nama Yayasan </w:t>
            </w:r>
            <w:proofErr w:type="spellStart"/>
            <w:r w:rsidRPr="00514893">
              <w:rPr>
                <w:rFonts w:ascii="Book Antiqua" w:hAnsi="Book Antiqua"/>
                <w:color w:val="000000"/>
                <w:sz w:val="22"/>
                <w:szCs w:val="22"/>
              </w:rPr>
              <w:t>Penyelenggara</w:t>
            </w:r>
            <w:proofErr w:type="spellEnd"/>
          </w:p>
        </w:tc>
        <w:tc>
          <w:tcPr>
            <w:tcW w:w="5426" w:type="dxa"/>
            <w:tcBorders>
              <w:top w:val="nil"/>
              <w:left w:val="nil"/>
              <w:bottom w:val="single" w:sz="4" w:space="0" w:color="auto"/>
              <w:right w:val="single" w:sz="4" w:space="0" w:color="auto"/>
            </w:tcBorders>
            <w:shd w:val="clear" w:color="auto" w:fill="auto"/>
            <w:noWrap/>
            <w:hideMark/>
          </w:tcPr>
          <w:p w14:paraId="77E6DDD0"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Yayasan Al-</w:t>
            </w:r>
            <w:proofErr w:type="spellStart"/>
            <w:r w:rsidRPr="00514893">
              <w:rPr>
                <w:rFonts w:ascii="Book Antiqua" w:hAnsi="Book Antiqua"/>
                <w:color w:val="000000"/>
                <w:sz w:val="22"/>
                <w:szCs w:val="22"/>
              </w:rPr>
              <w:t>Raudlah</w:t>
            </w:r>
            <w:proofErr w:type="spellEnd"/>
          </w:p>
        </w:tc>
      </w:tr>
      <w:tr w:rsidR="00AF261D" w:rsidRPr="00514893" w14:paraId="61C8C73D"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0088BA71"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d</w:t>
            </w:r>
          </w:p>
        </w:tc>
        <w:tc>
          <w:tcPr>
            <w:tcW w:w="2586" w:type="dxa"/>
            <w:tcBorders>
              <w:top w:val="nil"/>
              <w:left w:val="nil"/>
              <w:bottom w:val="single" w:sz="4" w:space="0" w:color="auto"/>
              <w:right w:val="single" w:sz="4" w:space="0" w:color="auto"/>
            </w:tcBorders>
            <w:shd w:val="clear" w:color="auto" w:fill="auto"/>
            <w:noWrap/>
            <w:hideMark/>
          </w:tcPr>
          <w:p w14:paraId="1865258B"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Status </w:t>
            </w:r>
            <w:proofErr w:type="spellStart"/>
            <w:r w:rsidRPr="00514893">
              <w:rPr>
                <w:rFonts w:ascii="Book Antiqua" w:hAnsi="Book Antiqua"/>
                <w:color w:val="000000"/>
                <w:sz w:val="22"/>
                <w:szCs w:val="22"/>
              </w:rPr>
              <w:t>Pondok</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Pesantren</w:t>
            </w:r>
            <w:proofErr w:type="spellEnd"/>
          </w:p>
        </w:tc>
        <w:tc>
          <w:tcPr>
            <w:tcW w:w="5426" w:type="dxa"/>
            <w:tcBorders>
              <w:top w:val="nil"/>
              <w:left w:val="nil"/>
              <w:bottom w:val="single" w:sz="4" w:space="0" w:color="auto"/>
              <w:right w:val="single" w:sz="4" w:space="0" w:color="auto"/>
            </w:tcBorders>
            <w:shd w:val="clear" w:color="auto" w:fill="auto"/>
            <w:noWrap/>
            <w:hideMark/>
          </w:tcPr>
          <w:p w14:paraId="7B5E0A94" w14:textId="77777777" w:rsidR="00AF261D" w:rsidRPr="00514893" w:rsidRDefault="004B44CB">
            <w:pPr>
              <w:spacing w:line="276" w:lineRule="auto"/>
              <w:rPr>
                <w:rFonts w:ascii="Book Antiqua" w:hAnsi="Book Antiqua"/>
                <w:color w:val="000000"/>
                <w:sz w:val="22"/>
                <w:szCs w:val="22"/>
              </w:rPr>
            </w:pPr>
            <w:proofErr w:type="spellStart"/>
            <w:r w:rsidRPr="00514893">
              <w:rPr>
                <w:rFonts w:ascii="Book Antiqua" w:hAnsi="Book Antiqua"/>
                <w:color w:val="000000"/>
                <w:sz w:val="22"/>
                <w:szCs w:val="22"/>
              </w:rPr>
              <w:t>Terdaftar</w:t>
            </w:r>
            <w:proofErr w:type="spellEnd"/>
          </w:p>
        </w:tc>
      </w:tr>
      <w:tr w:rsidR="00AF261D" w:rsidRPr="00514893" w14:paraId="3CB355FC"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E904DF1"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e</w:t>
            </w:r>
          </w:p>
        </w:tc>
        <w:tc>
          <w:tcPr>
            <w:tcW w:w="2586" w:type="dxa"/>
            <w:tcBorders>
              <w:top w:val="nil"/>
              <w:left w:val="nil"/>
              <w:bottom w:val="single" w:sz="4" w:space="0" w:color="auto"/>
              <w:right w:val="single" w:sz="4" w:space="0" w:color="auto"/>
            </w:tcBorders>
            <w:shd w:val="clear" w:color="auto" w:fill="auto"/>
            <w:noWrap/>
            <w:hideMark/>
          </w:tcPr>
          <w:p w14:paraId="310B0E23"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SK. </w:t>
            </w:r>
            <w:proofErr w:type="spellStart"/>
            <w:r w:rsidRPr="00514893">
              <w:rPr>
                <w:rFonts w:ascii="Book Antiqua" w:hAnsi="Book Antiqua"/>
                <w:color w:val="000000"/>
                <w:sz w:val="22"/>
                <w:szCs w:val="22"/>
              </w:rPr>
              <w:t>Kelembagaan</w:t>
            </w:r>
            <w:proofErr w:type="spellEnd"/>
          </w:p>
        </w:tc>
        <w:tc>
          <w:tcPr>
            <w:tcW w:w="5426" w:type="dxa"/>
            <w:tcBorders>
              <w:top w:val="nil"/>
              <w:left w:val="nil"/>
              <w:bottom w:val="single" w:sz="4" w:space="0" w:color="auto"/>
              <w:right w:val="single" w:sz="4" w:space="0" w:color="auto"/>
            </w:tcBorders>
            <w:shd w:val="clear" w:color="auto" w:fill="auto"/>
            <w:noWrap/>
            <w:hideMark/>
          </w:tcPr>
          <w:p w14:paraId="102A2AA9" w14:textId="77777777" w:rsidR="00AF261D" w:rsidRPr="00514893" w:rsidRDefault="004B44CB">
            <w:pPr>
              <w:spacing w:line="276" w:lineRule="auto"/>
              <w:rPr>
                <w:rFonts w:ascii="Book Antiqua" w:hAnsi="Book Antiqua"/>
                <w:color w:val="000000"/>
                <w:sz w:val="22"/>
                <w:szCs w:val="22"/>
              </w:rPr>
            </w:pPr>
            <w:proofErr w:type="spellStart"/>
            <w:proofErr w:type="gramStart"/>
            <w:r w:rsidRPr="00514893">
              <w:rPr>
                <w:rFonts w:ascii="Book Antiqua" w:hAnsi="Book Antiqua"/>
                <w:color w:val="000000"/>
                <w:sz w:val="22"/>
                <w:szCs w:val="22"/>
              </w:rPr>
              <w:t>No.B</w:t>
            </w:r>
            <w:proofErr w:type="spellEnd"/>
            <w:proofErr w:type="gramEnd"/>
            <w:r w:rsidRPr="00514893">
              <w:rPr>
                <w:rFonts w:ascii="Book Antiqua" w:hAnsi="Book Antiqua"/>
                <w:color w:val="000000"/>
                <w:sz w:val="22"/>
                <w:szCs w:val="22"/>
              </w:rPr>
              <w:t xml:space="preserve"> 103/kk.13.22/3/PP.00.7/09/2019 : </w:t>
            </w:r>
            <w:proofErr w:type="spellStart"/>
            <w:r w:rsidRPr="00514893">
              <w:rPr>
                <w:rFonts w:ascii="Book Antiqua" w:hAnsi="Book Antiqua"/>
                <w:color w:val="000000"/>
                <w:sz w:val="22"/>
                <w:szCs w:val="22"/>
              </w:rPr>
              <w:t>Tanggal</w:t>
            </w:r>
            <w:proofErr w:type="spellEnd"/>
            <w:r w:rsidRPr="00514893">
              <w:rPr>
                <w:rFonts w:ascii="Book Antiqua" w:hAnsi="Book Antiqua"/>
                <w:color w:val="000000"/>
                <w:sz w:val="22"/>
                <w:szCs w:val="22"/>
              </w:rPr>
              <w:t xml:space="preserve"> 19 September 2019</w:t>
            </w:r>
          </w:p>
        </w:tc>
      </w:tr>
      <w:tr w:rsidR="00AF261D" w:rsidRPr="00514893" w14:paraId="4C57BF68"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46F66E0D"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f</w:t>
            </w:r>
          </w:p>
        </w:tc>
        <w:tc>
          <w:tcPr>
            <w:tcW w:w="2586" w:type="dxa"/>
            <w:tcBorders>
              <w:top w:val="nil"/>
              <w:left w:val="nil"/>
              <w:bottom w:val="single" w:sz="4" w:space="0" w:color="auto"/>
              <w:right w:val="single" w:sz="4" w:space="0" w:color="auto"/>
            </w:tcBorders>
            <w:shd w:val="clear" w:color="auto" w:fill="auto"/>
            <w:noWrap/>
            <w:hideMark/>
          </w:tcPr>
          <w:p w14:paraId="76E8C9D4" w14:textId="77777777" w:rsidR="00AF261D" w:rsidRPr="00514893" w:rsidRDefault="004B44CB">
            <w:pPr>
              <w:spacing w:line="276" w:lineRule="auto"/>
              <w:rPr>
                <w:rFonts w:ascii="Book Antiqua" w:hAnsi="Book Antiqua"/>
                <w:color w:val="000000"/>
                <w:sz w:val="22"/>
                <w:szCs w:val="22"/>
              </w:rPr>
            </w:pPr>
            <w:proofErr w:type="spellStart"/>
            <w:r w:rsidRPr="00514893">
              <w:rPr>
                <w:rFonts w:ascii="Book Antiqua" w:hAnsi="Book Antiqua"/>
                <w:color w:val="000000"/>
                <w:sz w:val="22"/>
                <w:szCs w:val="22"/>
              </w:rPr>
              <w:t>Nomor</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Statistik</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Pesantren</w:t>
            </w:r>
            <w:proofErr w:type="spellEnd"/>
          </w:p>
        </w:tc>
        <w:tc>
          <w:tcPr>
            <w:tcW w:w="5426" w:type="dxa"/>
            <w:tcBorders>
              <w:top w:val="nil"/>
              <w:left w:val="nil"/>
              <w:bottom w:val="single" w:sz="4" w:space="0" w:color="auto"/>
              <w:right w:val="single" w:sz="4" w:space="0" w:color="auto"/>
            </w:tcBorders>
            <w:shd w:val="clear" w:color="auto" w:fill="auto"/>
            <w:noWrap/>
            <w:hideMark/>
          </w:tcPr>
          <w:p w14:paraId="5B93B370"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510035280422</w:t>
            </w:r>
          </w:p>
        </w:tc>
      </w:tr>
      <w:tr w:rsidR="00AF261D" w:rsidRPr="00514893" w14:paraId="64F0AEA8"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5D56CBF3"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g</w:t>
            </w:r>
          </w:p>
        </w:tc>
        <w:tc>
          <w:tcPr>
            <w:tcW w:w="2586" w:type="dxa"/>
            <w:tcBorders>
              <w:top w:val="nil"/>
              <w:left w:val="nil"/>
              <w:bottom w:val="single" w:sz="4" w:space="0" w:color="auto"/>
              <w:right w:val="single" w:sz="4" w:space="0" w:color="auto"/>
            </w:tcBorders>
            <w:shd w:val="clear" w:color="auto" w:fill="auto"/>
            <w:noWrap/>
            <w:hideMark/>
          </w:tcPr>
          <w:p w14:paraId="65DB1AF1" w14:textId="77777777" w:rsidR="00AF261D" w:rsidRPr="00514893" w:rsidRDefault="004B44CB">
            <w:pPr>
              <w:spacing w:line="276" w:lineRule="auto"/>
              <w:rPr>
                <w:rFonts w:ascii="Book Antiqua" w:hAnsi="Book Antiqua"/>
                <w:color w:val="000000"/>
                <w:sz w:val="22"/>
                <w:szCs w:val="22"/>
              </w:rPr>
            </w:pPr>
            <w:proofErr w:type="spellStart"/>
            <w:r w:rsidRPr="00514893">
              <w:rPr>
                <w:rFonts w:ascii="Book Antiqua" w:hAnsi="Book Antiqua"/>
                <w:color w:val="000000"/>
                <w:sz w:val="22"/>
                <w:szCs w:val="22"/>
              </w:rPr>
              <w:t>Tahun</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Didirikan</w:t>
            </w:r>
            <w:proofErr w:type="spellEnd"/>
          </w:p>
        </w:tc>
        <w:tc>
          <w:tcPr>
            <w:tcW w:w="5426" w:type="dxa"/>
            <w:tcBorders>
              <w:top w:val="nil"/>
              <w:left w:val="nil"/>
              <w:bottom w:val="single" w:sz="4" w:space="0" w:color="auto"/>
              <w:right w:val="single" w:sz="4" w:space="0" w:color="auto"/>
            </w:tcBorders>
            <w:shd w:val="clear" w:color="auto" w:fill="auto"/>
            <w:noWrap/>
            <w:hideMark/>
          </w:tcPr>
          <w:p w14:paraId="21A57E72"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1970</w:t>
            </w:r>
          </w:p>
        </w:tc>
      </w:tr>
      <w:tr w:rsidR="00AF261D" w:rsidRPr="00514893" w14:paraId="7B1B75AD"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00695BAC"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h</w:t>
            </w:r>
          </w:p>
        </w:tc>
        <w:tc>
          <w:tcPr>
            <w:tcW w:w="2586" w:type="dxa"/>
            <w:tcBorders>
              <w:top w:val="nil"/>
              <w:left w:val="nil"/>
              <w:bottom w:val="single" w:sz="4" w:space="0" w:color="auto"/>
              <w:right w:val="single" w:sz="4" w:space="0" w:color="auto"/>
            </w:tcBorders>
            <w:shd w:val="clear" w:color="auto" w:fill="auto"/>
            <w:noWrap/>
            <w:hideMark/>
          </w:tcPr>
          <w:p w14:paraId="64EE7387"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Status Tanah</w:t>
            </w:r>
          </w:p>
        </w:tc>
        <w:tc>
          <w:tcPr>
            <w:tcW w:w="5426" w:type="dxa"/>
            <w:tcBorders>
              <w:top w:val="nil"/>
              <w:left w:val="nil"/>
              <w:bottom w:val="single" w:sz="4" w:space="0" w:color="auto"/>
              <w:right w:val="single" w:sz="4" w:space="0" w:color="auto"/>
            </w:tcBorders>
            <w:shd w:val="clear" w:color="auto" w:fill="auto"/>
            <w:noWrap/>
            <w:hideMark/>
          </w:tcPr>
          <w:p w14:paraId="2AD2FC08" w14:textId="77777777" w:rsidR="00AF261D" w:rsidRPr="00514893" w:rsidRDefault="004B44CB">
            <w:pPr>
              <w:spacing w:line="276" w:lineRule="auto"/>
              <w:rPr>
                <w:rFonts w:ascii="Book Antiqua" w:hAnsi="Book Antiqua"/>
                <w:color w:val="000000"/>
                <w:sz w:val="22"/>
                <w:szCs w:val="22"/>
              </w:rPr>
            </w:pPr>
            <w:proofErr w:type="spellStart"/>
            <w:r w:rsidRPr="00514893">
              <w:rPr>
                <w:rFonts w:ascii="Book Antiqua" w:hAnsi="Book Antiqua"/>
                <w:color w:val="000000"/>
                <w:sz w:val="22"/>
                <w:szCs w:val="22"/>
              </w:rPr>
              <w:t>Wakaf</w:t>
            </w:r>
            <w:proofErr w:type="spellEnd"/>
          </w:p>
        </w:tc>
      </w:tr>
      <w:tr w:rsidR="00AF261D" w:rsidRPr="00514893" w14:paraId="5A33F6DF"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77E6595" w14:textId="77777777" w:rsidR="00AF261D" w:rsidRPr="00514893" w:rsidRDefault="004B44CB">
            <w:pPr>
              <w:spacing w:line="276" w:lineRule="auto"/>
              <w:jc w:val="center"/>
              <w:rPr>
                <w:rFonts w:ascii="Book Antiqua" w:hAnsi="Book Antiqua"/>
                <w:color w:val="000000"/>
                <w:sz w:val="22"/>
                <w:szCs w:val="22"/>
              </w:rPr>
            </w:pPr>
            <w:proofErr w:type="spellStart"/>
            <w:r w:rsidRPr="00514893">
              <w:rPr>
                <w:rFonts w:ascii="Book Antiqua" w:hAnsi="Book Antiqua"/>
                <w:color w:val="000000"/>
                <w:sz w:val="22"/>
                <w:szCs w:val="22"/>
              </w:rPr>
              <w:t>i</w:t>
            </w:r>
            <w:proofErr w:type="spellEnd"/>
          </w:p>
        </w:tc>
        <w:tc>
          <w:tcPr>
            <w:tcW w:w="2586" w:type="dxa"/>
            <w:tcBorders>
              <w:top w:val="nil"/>
              <w:left w:val="nil"/>
              <w:bottom w:val="single" w:sz="4" w:space="0" w:color="auto"/>
              <w:right w:val="single" w:sz="4" w:space="0" w:color="auto"/>
            </w:tcBorders>
            <w:shd w:val="clear" w:color="auto" w:fill="auto"/>
            <w:noWrap/>
            <w:hideMark/>
          </w:tcPr>
          <w:p w14:paraId="770BE928"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Luas Tanah</w:t>
            </w:r>
          </w:p>
        </w:tc>
        <w:tc>
          <w:tcPr>
            <w:tcW w:w="5426" w:type="dxa"/>
            <w:tcBorders>
              <w:top w:val="nil"/>
              <w:left w:val="nil"/>
              <w:bottom w:val="single" w:sz="4" w:space="0" w:color="auto"/>
              <w:right w:val="single" w:sz="4" w:space="0" w:color="auto"/>
            </w:tcBorders>
            <w:shd w:val="clear" w:color="auto" w:fill="auto"/>
            <w:noWrap/>
            <w:hideMark/>
          </w:tcPr>
          <w:p w14:paraId="1EFC902E" w14:textId="77777777" w:rsidR="00AF261D" w:rsidRPr="00514893" w:rsidRDefault="004B44CB">
            <w:pPr>
              <w:spacing w:line="276" w:lineRule="auto"/>
              <w:rPr>
                <w:rFonts w:ascii="Book Antiqua" w:hAnsi="Book Antiqua"/>
                <w:color w:val="000000"/>
                <w:sz w:val="22"/>
                <w:szCs w:val="22"/>
              </w:rPr>
            </w:pPr>
            <w:proofErr w:type="gramStart"/>
            <w:r w:rsidRPr="00514893">
              <w:rPr>
                <w:rFonts w:ascii="Book Antiqua" w:hAnsi="Book Antiqua"/>
                <w:color w:val="000000"/>
                <w:sz w:val="22"/>
                <w:szCs w:val="22"/>
              </w:rPr>
              <w:t>5.519 meter</w:t>
            </w:r>
            <w:proofErr w:type="gram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persegi</w:t>
            </w:r>
            <w:proofErr w:type="spellEnd"/>
            <w:r w:rsidRPr="00514893">
              <w:rPr>
                <w:rFonts w:ascii="Book Antiqua" w:hAnsi="Book Antiqua"/>
                <w:color w:val="000000"/>
                <w:sz w:val="22"/>
                <w:szCs w:val="22"/>
              </w:rPr>
              <w:t>.</w:t>
            </w:r>
          </w:p>
        </w:tc>
      </w:tr>
      <w:tr w:rsidR="00AF261D" w:rsidRPr="00514893" w14:paraId="58451235" w14:textId="77777777">
        <w:trPr>
          <w:trHeight w:val="737"/>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1692B1C4"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j</w:t>
            </w:r>
          </w:p>
        </w:tc>
        <w:tc>
          <w:tcPr>
            <w:tcW w:w="2586" w:type="dxa"/>
            <w:tcBorders>
              <w:top w:val="nil"/>
              <w:left w:val="nil"/>
              <w:bottom w:val="single" w:sz="4" w:space="0" w:color="auto"/>
              <w:right w:val="single" w:sz="4" w:space="0" w:color="auto"/>
            </w:tcBorders>
            <w:shd w:val="clear" w:color="auto" w:fill="auto"/>
            <w:noWrap/>
            <w:hideMark/>
          </w:tcPr>
          <w:p w14:paraId="14BA5D22"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Nama </w:t>
            </w:r>
            <w:proofErr w:type="spellStart"/>
            <w:r w:rsidRPr="00514893">
              <w:rPr>
                <w:rFonts w:ascii="Book Antiqua" w:hAnsi="Book Antiqua"/>
                <w:color w:val="000000"/>
                <w:sz w:val="22"/>
                <w:szCs w:val="22"/>
              </w:rPr>
              <w:t>Pendiri</w:t>
            </w:r>
            <w:proofErr w:type="spellEnd"/>
            <w:r w:rsidRPr="00514893">
              <w:rPr>
                <w:rFonts w:ascii="Book Antiqua" w:hAnsi="Book Antiqua"/>
                <w:color w:val="000000"/>
                <w:sz w:val="22"/>
                <w:szCs w:val="22"/>
              </w:rPr>
              <w:t>/</w:t>
            </w:r>
            <w:proofErr w:type="spellStart"/>
            <w:r w:rsidRPr="00514893">
              <w:rPr>
                <w:rFonts w:ascii="Book Antiqua" w:hAnsi="Book Antiqua"/>
                <w:color w:val="000000"/>
                <w:sz w:val="22"/>
                <w:szCs w:val="22"/>
              </w:rPr>
              <w:t>Pengasuh</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Pertama</w:t>
            </w:r>
            <w:proofErr w:type="spellEnd"/>
          </w:p>
        </w:tc>
        <w:tc>
          <w:tcPr>
            <w:tcW w:w="5426" w:type="dxa"/>
            <w:tcBorders>
              <w:top w:val="nil"/>
              <w:left w:val="nil"/>
              <w:bottom w:val="single" w:sz="4" w:space="0" w:color="auto"/>
              <w:right w:val="single" w:sz="4" w:space="0" w:color="auto"/>
            </w:tcBorders>
            <w:shd w:val="clear" w:color="auto" w:fill="auto"/>
            <w:hideMark/>
          </w:tcPr>
          <w:p w14:paraId="4C93AC48"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KH. </w:t>
            </w:r>
            <w:proofErr w:type="spellStart"/>
            <w:r w:rsidRPr="00514893">
              <w:rPr>
                <w:rFonts w:ascii="Book Antiqua" w:hAnsi="Book Antiqua"/>
                <w:color w:val="000000"/>
                <w:sz w:val="22"/>
                <w:szCs w:val="22"/>
              </w:rPr>
              <w:t>Asy’ari</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Alm</w:t>
            </w:r>
            <w:proofErr w:type="spellEnd"/>
            <w:r w:rsidRPr="00514893">
              <w:rPr>
                <w:rFonts w:ascii="Book Antiqua" w:hAnsi="Book Antiqua"/>
                <w:color w:val="000000"/>
                <w:sz w:val="22"/>
                <w:szCs w:val="22"/>
              </w:rPr>
              <w:t xml:space="preserve">.) 14 </w:t>
            </w:r>
            <w:proofErr w:type="spellStart"/>
            <w:r w:rsidRPr="00514893">
              <w:rPr>
                <w:rFonts w:ascii="Book Antiqua" w:hAnsi="Book Antiqua"/>
                <w:color w:val="000000"/>
                <w:sz w:val="22"/>
                <w:szCs w:val="22"/>
              </w:rPr>
              <w:t>Ramadlan</w:t>
            </w:r>
            <w:proofErr w:type="spellEnd"/>
            <w:r w:rsidRPr="00514893">
              <w:rPr>
                <w:rFonts w:ascii="Book Antiqua" w:hAnsi="Book Antiqua"/>
                <w:color w:val="000000"/>
                <w:sz w:val="22"/>
                <w:szCs w:val="22"/>
              </w:rPr>
              <w:t xml:space="preserve"> 1391 H / </w:t>
            </w:r>
            <w:r w:rsidRPr="00514893">
              <w:rPr>
                <w:rFonts w:ascii="Book Antiqua" w:hAnsi="Book Antiqua"/>
                <w:color w:val="000000"/>
                <w:sz w:val="22"/>
                <w:szCs w:val="22"/>
              </w:rPr>
              <w:br/>
              <w:t xml:space="preserve">01 </w:t>
            </w:r>
            <w:proofErr w:type="spellStart"/>
            <w:r w:rsidRPr="00514893">
              <w:rPr>
                <w:rFonts w:ascii="Book Antiqua" w:hAnsi="Book Antiqua"/>
                <w:color w:val="000000"/>
                <w:sz w:val="22"/>
                <w:szCs w:val="22"/>
              </w:rPr>
              <w:t>Januari</w:t>
            </w:r>
            <w:proofErr w:type="spellEnd"/>
            <w:r w:rsidRPr="00514893">
              <w:rPr>
                <w:rFonts w:ascii="Book Antiqua" w:hAnsi="Book Antiqua"/>
                <w:color w:val="000000"/>
                <w:sz w:val="22"/>
                <w:szCs w:val="22"/>
              </w:rPr>
              <w:t xml:space="preserve"> 1970 M.</w:t>
            </w:r>
          </w:p>
        </w:tc>
      </w:tr>
      <w:tr w:rsidR="00AF261D" w:rsidRPr="00514893" w14:paraId="246B1ADC"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6CD8631A"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t>k</w:t>
            </w:r>
          </w:p>
        </w:tc>
        <w:tc>
          <w:tcPr>
            <w:tcW w:w="2586" w:type="dxa"/>
            <w:tcBorders>
              <w:top w:val="nil"/>
              <w:left w:val="nil"/>
              <w:bottom w:val="single" w:sz="4" w:space="0" w:color="auto"/>
              <w:right w:val="single" w:sz="4" w:space="0" w:color="auto"/>
            </w:tcBorders>
            <w:shd w:val="clear" w:color="auto" w:fill="auto"/>
            <w:noWrap/>
            <w:hideMark/>
          </w:tcPr>
          <w:p w14:paraId="445ED335"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Nama </w:t>
            </w:r>
            <w:proofErr w:type="spellStart"/>
            <w:r w:rsidRPr="00514893">
              <w:rPr>
                <w:rFonts w:ascii="Book Antiqua" w:hAnsi="Book Antiqua"/>
                <w:color w:val="000000"/>
                <w:sz w:val="22"/>
                <w:szCs w:val="22"/>
              </w:rPr>
              <w:t>Pengasuh</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Kedua</w:t>
            </w:r>
            <w:proofErr w:type="spellEnd"/>
          </w:p>
        </w:tc>
        <w:tc>
          <w:tcPr>
            <w:tcW w:w="5426" w:type="dxa"/>
            <w:tcBorders>
              <w:top w:val="nil"/>
              <w:left w:val="nil"/>
              <w:bottom w:val="single" w:sz="4" w:space="0" w:color="auto"/>
              <w:right w:val="single" w:sz="4" w:space="0" w:color="auto"/>
            </w:tcBorders>
            <w:shd w:val="clear" w:color="auto" w:fill="auto"/>
            <w:noWrap/>
            <w:hideMark/>
          </w:tcPr>
          <w:p w14:paraId="04D96E5A"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KH. </w:t>
            </w:r>
            <w:proofErr w:type="spellStart"/>
            <w:r w:rsidRPr="00514893">
              <w:rPr>
                <w:rFonts w:ascii="Book Antiqua" w:hAnsi="Book Antiqua"/>
                <w:color w:val="000000"/>
                <w:sz w:val="22"/>
                <w:szCs w:val="22"/>
              </w:rPr>
              <w:t>Muafa</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Asy’ari</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Alm</w:t>
            </w:r>
            <w:proofErr w:type="spellEnd"/>
            <w:r w:rsidRPr="00514893">
              <w:rPr>
                <w:rFonts w:ascii="Book Antiqua" w:hAnsi="Book Antiqua"/>
                <w:color w:val="000000"/>
                <w:sz w:val="22"/>
                <w:szCs w:val="22"/>
              </w:rPr>
              <w:t>.</w:t>
            </w:r>
            <w:proofErr w:type="gramStart"/>
            <w:r w:rsidRPr="00514893">
              <w:rPr>
                <w:rFonts w:ascii="Book Antiqua" w:hAnsi="Book Antiqua"/>
                <w:color w:val="000000"/>
                <w:sz w:val="22"/>
                <w:szCs w:val="22"/>
              </w:rPr>
              <w:t>) :</w:t>
            </w:r>
            <w:proofErr w:type="gramEnd"/>
            <w:r w:rsidRPr="00514893">
              <w:rPr>
                <w:rFonts w:ascii="Book Antiqua" w:hAnsi="Book Antiqua"/>
                <w:color w:val="000000"/>
                <w:sz w:val="22"/>
                <w:szCs w:val="22"/>
              </w:rPr>
              <w:t xml:space="preserve"> 24 </w:t>
            </w:r>
            <w:proofErr w:type="spellStart"/>
            <w:r w:rsidRPr="00514893">
              <w:rPr>
                <w:rFonts w:ascii="Book Antiqua" w:hAnsi="Book Antiqua"/>
                <w:color w:val="000000"/>
                <w:sz w:val="22"/>
                <w:szCs w:val="22"/>
              </w:rPr>
              <w:t>Robi’ul</w:t>
            </w:r>
            <w:proofErr w:type="spellEnd"/>
            <w:r w:rsidRPr="00514893">
              <w:rPr>
                <w:rFonts w:ascii="Book Antiqua" w:hAnsi="Book Antiqua"/>
                <w:color w:val="000000"/>
                <w:sz w:val="22"/>
                <w:szCs w:val="22"/>
              </w:rPr>
              <w:t xml:space="preserve"> Awal 1411 H / 13 </w:t>
            </w:r>
            <w:proofErr w:type="spellStart"/>
            <w:r w:rsidRPr="00514893">
              <w:rPr>
                <w:rFonts w:ascii="Book Antiqua" w:hAnsi="Book Antiqua"/>
                <w:color w:val="000000"/>
                <w:sz w:val="22"/>
                <w:szCs w:val="22"/>
              </w:rPr>
              <w:t>Nopember</w:t>
            </w:r>
            <w:proofErr w:type="spellEnd"/>
            <w:r w:rsidRPr="00514893">
              <w:rPr>
                <w:rFonts w:ascii="Book Antiqua" w:hAnsi="Book Antiqua"/>
                <w:color w:val="000000"/>
                <w:sz w:val="22"/>
                <w:szCs w:val="22"/>
              </w:rPr>
              <w:t xml:space="preserve"> 1990 M.</w:t>
            </w:r>
          </w:p>
        </w:tc>
      </w:tr>
      <w:tr w:rsidR="00AF261D" w:rsidRPr="00514893" w14:paraId="0ACB23E8" w14:textId="77777777">
        <w:trPr>
          <w:trHeight w:val="300"/>
        </w:trPr>
        <w:tc>
          <w:tcPr>
            <w:tcW w:w="351" w:type="dxa"/>
            <w:tcBorders>
              <w:top w:val="nil"/>
              <w:left w:val="single" w:sz="4" w:space="0" w:color="auto"/>
              <w:bottom w:val="single" w:sz="4" w:space="0" w:color="auto"/>
              <w:right w:val="single" w:sz="4" w:space="0" w:color="auto"/>
            </w:tcBorders>
            <w:shd w:val="clear" w:color="auto" w:fill="auto"/>
            <w:noWrap/>
            <w:vAlign w:val="center"/>
            <w:hideMark/>
          </w:tcPr>
          <w:p w14:paraId="3BF22B2F" w14:textId="77777777" w:rsidR="00AF261D" w:rsidRPr="00514893" w:rsidRDefault="004B44CB">
            <w:pPr>
              <w:spacing w:line="276" w:lineRule="auto"/>
              <w:jc w:val="center"/>
              <w:rPr>
                <w:rFonts w:ascii="Book Antiqua" w:hAnsi="Book Antiqua"/>
                <w:color w:val="000000"/>
                <w:sz w:val="22"/>
                <w:szCs w:val="22"/>
              </w:rPr>
            </w:pPr>
            <w:r w:rsidRPr="00514893">
              <w:rPr>
                <w:rFonts w:ascii="Book Antiqua" w:hAnsi="Book Antiqua"/>
                <w:color w:val="000000"/>
                <w:sz w:val="22"/>
                <w:szCs w:val="22"/>
              </w:rPr>
              <w:lastRenderedPageBreak/>
              <w:t>l</w:t>
            </w:r>
          </w:p>
        </w:tc>
        <w:tc>
          <w:tcPr>
            <w:tcW w:w="2586" w:type="dxa"/>
            <w:tcBorders>
              <w:top w:val="nil"/>
              <w:left w:val="nil"/>
              <w:bottom w:val="single" w:sz="4" w:space="0" w:color="auto"/>
              <w:right w:val="single" w:sz="4" w:space="0" w:color="auto"/>
            </w:tcBorders>
            <w:shd w:val="clear" w:color="auto" w:fill="auto"/>
            <w:noWrap/>
            <w:hideMark/>
          </w:tcPr>
          <w:p w14:paraId="546F8BEE"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Nama </w:t>
            </w:r>
            <w:proofErr w:type="spellStart"/>
            <w:r w:rsidRPr="00514893">
              <w:rPr>
                <w:rFonts w:ascii="Book Antiqua" w:hAnsi="Book Antiqua"/>
                <w:color w:val="000000"/>
                <w:sz w:val="22"/>
                <w:szCs w:val="22"/>
              </w:rPr>
              <w:t>Pengasuh</w:t>
            </w:r>
            <w:proofErr w:type="spellEnd"/>
            <w:r w:rsidRPr="00514893">
              <w:rPr>
                <w:rFonts w:ascii="Book Antiqua" w:hAnsi="Book Antiqua"/>
                <w:color w:val="000000"/>
                <w:sz w:val="22"/>
                <w:szCs w:val="22"/>
              </w:rPr>
              <w:t xml:space="preserve"> </w:t>
            </w:r>
            <w:proofErr w:type="spellStart"/>
            <w:r w:rsidRPr="00514893">
              <w:rPr>
                <w:rFonts w:ascii="Book Antiqua" w:hAnsi="Book Antiqua"/>
                <w:color w:val="000000"/>
                <w:sz w:val="22"/>
                <w:szCs w:val="22"/>
              </w:rPr>
              <w:t>Sekarang</w:t>
            </w:r>
            <w:proofErr w:type="spellEnd"/>
          </w:p>
        </w:tc>
        <w:tc>
          <w:tcPr>
            <w:tcW w:w="5426" w:type="dxa"/>
            <w:tcBorders>
              <w:top w:val="nil"/>
              <w:left w:val="nil"/>
              <w:bottom w:val="single" w:sz="4" w:space="0" w:color="auto"/>
              <w:right w:val="single" w:sz="4" w:space="0" w:color="auto"/>
            </w:tcBorders>
            <w:shd w:val="clear" w:color="auto" w:fill="auto"/>
            <w:noWrap/>
            <w:hideMark/>
          </w:tcPr>
          <w:p w14:paraId="56580BD7" w14:textId="77777777" w:rsidR="00AF261D" w:rsidRPr="00514893" w:rsidRDefault="004B44CB">
            <w:pPr>
              <w:spacing w:line="276" w:lineRule="auto"/>
              <w:rPr>
                <w:rFonts w:ascii="Book Antiqua" w:hAnsi="Book Antiqua"/>
                <w:color w:val="000000"/>
                <w:sz w:val="22"/>
                <w:szCs w:val="22"/>
              </w:rPr>
            </w:pPr>
            <w:r w:rsidRPr="00514893">
              <w:rPr>
                <w:rFonts w:ascii="Book Antiqua" w:hAnsi="Book Antiqua"/>
                <w:color w:val="000000"/>
                <w:sz w:val="22"/>
                <w:szCs w:val="22"/>
              </w:rPr>
              <w:t xml:space="preserve">KH. </w:t>
            </w:r>
            <w:proofErr w:type="spellStart"/>
            <w:r w:rsidRPr="00514893">
              <w:rPr>
                <w:rFonts w:ascii="Book Antiqua" w:hAnsi="Book Antiqua"/>
                <w:color w:val="000000"/>
                <w:sz w:val="22"/>
                <w:szCs w:val="22"/>
              </w:rPr>
              <w:t>Misbahol</w:t>
            </w:r>
            <w:proofErr w:type="spellEnd"/>
            <w:r w:rsidRPr="00514893">
              <w:rPr>
                <w:rFonts w:ascii="Book Antiqua" w:hAnsi="Book Antiqua"/>
                <w:color w:val="000000"/>
                <w:sz w:val="22"/>
                <w:szCs w:val="22"/>
              </w:rPr>
              <w:t xml:space="preserve"> Munir </w:t>
            </w:r>
            <w:proofErr w:type="spellStart"/>
            <w:r w:rsidRPr="00514893">
              <w:rPr>
                <w:rFonts w:ascii="Book Antiqua" w:hAnsi="Book Antiqua"/>
                <w:color w:val="000000"/>
                <w:sz w:val="22"/>
                <w:szCs w:val="22"/>
              </w:rPr>
              <w:t>Asy’ari</w:t>
            </w:r>
            <w:proofErr w:type="spellEnd"/>
            <w:r w:rsidRPr="00514893">
              <w:rPr>
                <w:rFonts w:ascii="Book Antiqua" w:hAnsi="Book Antiqua"/>
                <w:color w:val="000000"/>
                <w:sz w:val="22"/>
                <w:szCs w:val="22"/>
              </w:rPr>
              <w:t>, Lc</w:t>
            </w:r>
            <w:proofErr w:type="gramStart"/>
            <w:r w:rsidRPr="00514893">
              <w:rPr>
                <w:rFonts w:ascii="Book Antiqua" w:hAnsi="Book Antiqua"/>
                <w:color w:val="000000"/>
                <w:sz w:val="22"/>
                <w:szCs w:val="22"/>
              </w:rPr>
              <w:t>. :</w:t>
            </w:r>
            <w:proofErr w:type="gramEnd"/>
            <w:r w:rsidRPr="00514893">
              <w:rPr>
                <w:rFonts w:ascii="Book Antiqua" w:hAnsi="Book Antiqua"/>
                <w:color w:val="000000"/>
                <w:sz w:val="22"/>
                <w:szCs w:val="22"/>
              </w:rPr>
              <w:t xml:space="preserve"> 12 </w:t>
            </w:r>
            <w:proofErr w:type="spellStart"/>
            <w:r w:rsidRPr="00514893">
              <w:rPr>
                <w:rFonts w:ascii="Book Antiqua" w:hAnsi="Book Antiqua"/>
                <w:color w:val="000000"/>
                <w:sz w:val="22"/>
                <w:szCs w:val="22"/>
              </w:rPr>
              <w:t>Robi’ul</w:t>
            </w:r>
            <w:proofErr w:type="spellEnd"/>
            <w:r w:rsidRPr="00514893">
              <w:rPr>
                <w:rFonts w:ascii="Book Antiqua" w:hAnsi="Book Antiqua"/>
                <w:color w:val="000000"/>
                <w:sz w:val="22"/>
                <w:szCs w:val="22"/>
              </w:rPr>
              <w:t xml:space="preserve"> Awal 1434 H / 24 </w:t>
            </w:r>
            <w:proofErr w:type="spellStart"/>
            <w:r w:rsidRPr="00514893">
              <w:rPr>
                <w:rFonts w:ascii="Book Antiqua" w:hAnsi="Book Antiqua"/>
                <w:color w:val="000000"/>
                <w:sz w:val="22"/>
                <w:szCs w:val="22"/>
              </w:rPr>
              <w:t>Januari</w:t>
            </w:r>
            <w:proofErr w:type="spellEnd"/>
            <w:r w:rsidRPr="00514893">
              <w:rPr>
                <w:rFonts w:ascii="Book Antiqua" w:hAnsi="Book Antiqua"/>
                <w:color w:val="000000"/>
                <w:sz w:val="22"/>
                <w:szCs w:val="22"/>
              </w:rPr>
              <w:t xml:space="preserve"> 2013 M.</w:t>
            </w:r>
          </w:p>
        </w:tc>
      </w:tr>
    </w:tbl>
    <w:p w14:paraId="2E2D24DE" w14:textId="77777777" w:rsidR="00AF261D" w:rsidRPr="00514893" w:rsidRDefault="00AF261D">
      <w:pPr>
        <w:autoSpaceDE w:val="0"/>
        <w:autoSpaceDN w:val="0"/>
        <w:adjustRightInd w:val="0"/>
        <w:spacing w:line="276" w:lineRule="auto"/>
        <w:jc w:val="both"/>
        <w:rPr>
          <w:rFonts w:ascii="Book Antiqua" w:hAnsi="Book Antiqua"/>
          <w:b/>
          <w:sz w:val="22"/>
          <w:szCs w:val="22"/>
        </w:rPr>
      </w:pPr>
    </w:p>
    <w:p w14:paraId="14EC2B39" w14:textId="77777777" w:rsidR="00AF261D" w:rsidRPr="00514893" w:rsidRDefault="004B44CB">
      <w:pPr>
        <w:spacing w:line="276" w:lineRule="auto"/>
        <w:ind w:firstLine="720"/>
        <w:jc w:val="both"/>
        <w:rPr>
          <w:rFonts w:ascii="Book Antiqua" w:hAnsi="Book Antiqua"/>
          <w:sz w:val="22"/>
          <w:szCs w:val="22"/>
        </w:rPr>
      </w:pP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visi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mewujudkan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sebuah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Islam yang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mampu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mencetak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pribadi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muslim</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berakhlakul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karimah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mandiri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senantiasa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mengamalkan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prinsip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ma'ruf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nahi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munkar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kehidupan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beragama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berbangsa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bernegara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Visi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arah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pengembangan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setiap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aktivitas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dakwah</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dilaksanakan</w:t>
      </w:r>
      <w:proofErr w:type="spellEnd"/>
      <w:r w:rsidRPr="00514893">
        <w:rPr>
          <w:rFonts w:ascii="Book Antiqua" w:hAnsi="Book Antiqua"/>
          <w:sz w:val="22"/>
          <w:szCs w:val="22"/>
        </w:rPr>
        <w:t>.</w:t>
      </w:r>
    </w:p>
    <w:p w14:paraId="4342E3A0" w14:textId="77777777" w:rsidR="00AF261D" w:rsidRPr="00514893" w:rsidRDefault="004B44CB">
      <w:pPr>
        <w:spacing w:line="276" w:lineRule="auto"/>
        <w:ind w:firstLine="720"/>
        <w:jc w:val="both"/>
        <w:rPr>
          <w:rFonts w:ascii="Book Antiqua" w:hAnsi="Book Antiqua"/>
          <w:sz w:val="22"/>
          <w:szCs w:val="22"/>
        </w:rPr>
      </w:pP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mencapai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visi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menjalankan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beberapa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menanamkan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nilai-nilai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ajaran</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Ahlus</w:t>
      </w:r>
      <w:proofErr w:type="spellEnd"/>
      <w:r w:rsidRPr="00514893">
        <w:rPr>
          <w:rFonts w:ascii="Book Antiqua" w:hAnsi="Book Antiqua"/>
          <w:sz w:val="22"/>
          <w:szCs w:val="22"/>
        </w:rPr>
        <w:t xml:space="preserve"> Sunnah </w:t>
      </w:r>
      <w:proofErr w:type="spellStart"/>
      <w:r w:rsidRPr="00514893">
        <w:rPr>
          <w:rFonts w:ascii="Book Antiqua" w:hAnsi="Book Antiqua"/>
          <w:sz w:val="22"/>
          <w:szCs w:val="22"/>
        </w:rPr>
        <w:t>wal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Jamaah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landasan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berpikir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berucap</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berperilaku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santri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kehidupan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sehari-hari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Semangat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juang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ma'ruf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nahi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munkar</w:t>
      </w:r>
      <w:proofErr w:type="spellEnd"/>
      <w:r w:rsidRPr="00514893">
        <w:rPr>
          <w:rFonts w:ascii="Book Antiqua" w:hAnsi="Book Antiqua"/>
          <w:sz w:val="22"/>
          <w:szCs w:val="22"/>
        </w:rPr>
        <w:t xml:space="preserve"> juga </w:t>
      </w:r>
      <w:proofErr w:type="spellStart"/>
      <w:r w:rsidRPr="00514893">
        <w:rPr>
          <w:rFonts w:ascii="Book Antiqua" w:hAnsi="Book Antiqua"/>
          <w:sz w:val="22"/>
          <w:szCs w:val="22"/>
        </w:rPr>
        <w:t>ditanamkan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dilandasi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keikhlasan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keteladanan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para </w:t>
      </w:r>
      <w:proofErr w:type="spellStart"/>
      <w:r w:rsidRPr="00514893">
        <w:rPr>
          <w:rFonts w:ascii="Book Antiqua" w:hAnsi="Book Antiqua"/>
          <w:sz w:val="22"/>
          <w:szCs w:val="22"/>
        </w:rPr>
        <w:t>pengasuh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Selain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juga </w:t>
      </w:r>
      <w:proofErr w:type="spellStart"/>
      <w:r w:rsidRPr="00514893">
        <w:rPr>
          <w:rFonts w:ascii="Book Antiqua" w:hAnsi="Book Antiqua"/>
          <w:sz w:val="22"/>
          <w:szCs w:val="22"/>
        </w:rPr>
        <w:t>membentuk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sikap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ilmiah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kemandirian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hidup</w:t>
      </w:r>
      <w:proofErr w:type="spellEnd"/>
      <w:r w:rsidRPr="00514893">
        <w:rPr>
          <w:rFonts w:ascii="Book Antiqua" w:hAnsi="Book Antiqua"/>
          <w:sz w:val="22"/>
          <w:szCs w:val="22"/>
        </w:rPr>
        <w:t xml:space="preserve">, dan rasa </w:t>
      </w:r>
      <w:proofErr w:type="spellStart"/>
      <w:r w:rsidRPr="00514893">
        <w:rPr>
          <w:rFonts w:ascii="Book Antiqua" w:hAnsi="Book Antiqua"/>
          <w:sz w:val="22"/>
          <w:szCs w:val="22"/>
        </w:rPr>
        <w:t>cinta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tanah</w:t>
      </w:r>
      <w:proofErr w:type="spellEnd"/>
      <w:r w:rsidRPr="00514893">
        <w:rPr>
          <w:rFonts w:ascii="Book Antiqua" w:hAnsi="Book Antiqua"/>
          <w:sz w:val="22"/>
          <w:szCs w:val="22"/>
        </w:rPr>
        <w:t xml:space="preserve"> air pada </w:t>
      </w:r>
      <w:proofErr w:type="spellStart"/>
      <w:r w:rsidRPr="00514893">
        <w:rPr>
          <w:rFonts w:ascii="Book Antiqua" w:hAnsi="Book Antiqua"/>
          <w:sz w:val="22"/>
          <w:szCs w:val="22"/>
        </w:rPr>
        <w:t>diri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setiap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santri</w:t>
      </w:r>
      <w:proofErr w:type="spellEnd"/>
      <w:r w:rsidRPr="00514893">
        <w:rPr>
          <w:rFonts w:ascii="Book Antiqua" w:hAnsi="Book Antiqua"/>
          <w:sz w:val="22"/>
          <w:szCs w:val="22"/>
        </w:rPr>
        <w:t xml:space="preserve">. Dari </w:t>
      </w:r>
      <w:proofErr w:type="spellStart"/>
      <w:r w:rsidRPr="00514893">
        <w:rPr>
          <w:rFonts w:ascii="Book Antiqua" w:hAnsi="Book Antiqua"/>
          <w:sz w:val="22"/>
          <w:szCs w:val="22"/>
        </w:rPr>
        <w:t>aspek</w:t>
      </w:r>
      <w:proofErr w:type="spellEnd"/>
      <w:r w:rsidRPr="00514893">
        <w:rPr>
          <w:rFonts w:ascii="Book Antiqua" w:hAnsi="Book Antiqua"/>
          <w:sz w:val="22"/>
          <w:szCs w:val="22"/>
        </w:rPr>
        <w:t xml:space="preserve"> tata </w:t>
      </w:r>
      <w:proofErr w:type="spellStart"/>
      <w:r w:rsidRPr="00514893">
        <w:rPr>
          <w:rFonts w:ascii="Book Antiqua" w:hAnsi="Book Antiqua"/>
          <w:sz w:val="22"/>
          <w:szCs w:val="22"/>
        </w:rPr>
        <w:t>kelola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mengembangkan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manajemen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profesional</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meningkatkan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mutu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jenjang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diniyah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hukumiyah</w:t>
      </w:r>
      <w:proofErr w:type="spellEnd"/>
      <w:r w:rsidRPr="00514893">
        <w:rPr>
          <w:rFonts w:ascii="Book Antiqua" w:hAnsi="Book Antiqua"/>
          <w:sz w:val="22"/>
          <w:szCs w:val="22"/>
        </w:rPr>
        <w:t>.</w:t>
      </w:r>
    </w:p>
    <w:p w14:paraId="78235A9F" w14:textId="77777777" w:rsidR="00AF261D" w:rsidRPr="00514893" w:rsidRDefault="004B44CB">
      <w:pPr>
        <w:spacing w:line="276" w:lineRule="auto"/>
        <w:ind w:firstLine="720"/>
        <w:jc w:val="both"/>
        <w:rPr>
          <w:rFonts w:ascii="Book Antiqua" w:hAnsi="Book Antiqua"/>
          <w:sz w:val="22"/>
          <w:szCs w:val="22"/>
        </w:rPr>
      </w:pP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juga </w:t>
      </w:r>
      <w:proofErr w:type="spellStart"/>
      <w:r w:rsidRPr="00514893">
        <w:rPr>
          <w:rFonts w:ascii="Book Antiqua" w:hAnsi="Book Antiqua"/>
          <w:sz w:val="22"/>
          <w:szCs w:val="22"/>
        </w:rPr>
        <w:t>terus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mengembangkan</w:t>
      </w:r>
      <w:proofErr w:type="spellEnd"/>
      <w:r w:rsidRPr="00514893">
        <w:rPr>
          <w:rFonts w:ascii="Book Antiqua" w:hAnsi="Book Antiqua"/>
          <w:sz w:val="22"/>
          <w:szCs w:val="22"/>
        </w:rPr>
        <w:t xml:space="preserve"> madrasah ranting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berkualitas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menyediakan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lingkungan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belajar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kondusif</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mendorong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santri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belajar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mandiri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nilai-nilai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ajaran</w:t>
      </w:r>
      <w:proofErr w:type="spellEnd"/>
      <w:r w:rsidRPr="00514893">
        <w:rPr>
          <w:rFonts w:ascii="Book Antiqua" w:hAnsi="Book Antiqua"/>
          <w:sz w:val="22"/>
          <w:szCs w:val="22"/>
        </w:rPr>
        <w:t xml:space="preserve"> Islam.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fokus</w:t>
      </w:r>
      <w:proofErr w:type="spellEnd"/>
      <w:r w:rsidRPr="00514893">
        <w:rPr>
          <w:rFonts w:ascii="Book Antiqua" w:hAnsi="Book Antiqua"/>
          <w:sz w:val="22"/>
          <w:szCs w:val="22"/>
        </w:rPr>
        <w:t xml:space="preserve"> pada internal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turut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mengembangkan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dakwah</w:t>
      </w:r>
      <w:proofErr w:type="spellEnd"/>
      <w:r w:rsidRPr="00514893">
        <w:rPr>
          <w:rFonts w:ascii="Book Antiqua" w:hAnsi="Book Antiqua"/>
          <w:sz w:val="22"/>
          <w:szCs w:val="22"/>
        </w:rPr>
        <w:t xml:space="preserve"> Islamiyah di </w:t>
      </w:r>
      <w:proofErr w:type="spellStart"/>
      <w:r w:rsidRPr="00514893">
        <w:rPr>
          <w:rFonts w:ascii="Book Antiqua" w:hAnsi="Book Antiqua"/>
          <w:sz w:val="22"/>
          <w:szCs w:val="22"/>
        </w:rPr>
        <w:t>tengah-tengah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00182278" w:rsidRPr="00514893">
        <w:rPr>
          <w:rFonts w:ascii="Book Antiqua" w:hAnsi="Book Antiqua"/>
          <w:sz w:val="22"/>
          <w:szCs w:val="22"/>
        </w:rPr>
        <w:t xml:space="preserve"> demi </w:t>
      </w:r>
      <w:proofErr w:type="spellStart"/>
      <w:r w:rsidR="00182278" w:rsidRPr="00514893">
        <w:rPr>
          <w:rFonts w:ascii="Book Antiqua" w:hAnsi="Book Antiqua"/>
          <w:sz w:val="22"/>
          <w:szCs w:val="22"/>
        </w:rPr>
        <w:t>terwujudnya</w:t>
      </w:r>
      <w:proofErr w:type="spellEnd"/>
      <w:r w:rsidR="00182278" w:rsidRPr="00514893">
        <w:rPr>
          <w:rFonts w:ascii="Book Antiqua" w:hAnsi="Book Antiqua"/>
          <w:sz w:val="22"/>
          <w:szCs w:val="22"/>
        </w:rPr>
        <w:t xml:space="preserve"> </w:t>
      </w:r>
      <w:proofErr w:type="spellStart"/>
      <w:proofErr w:type="gramStart"/>
      <w:r w:rsidR="00182278" w:rsidRPr="00514893">
        <w:rPr>
          <w:rFonts w:ascii="Book Antiqua" w:hAnsi="Book Antiqua"/>
          <w:sz w:val="22"/>
          <w:szCs w:val="22"/>
        </w:rPr>
        <w:t>pribadi</w:t>
      </w:r>
      <w:proofErr w:type="spellEnd"/>
      <w:r w:rsidR="00182278" w:rsidRPr="00514893">
        <w:rPr>
          <w:rFonts w:ascii="Book Antiqua" w:hAnsi="Book Antiqua"/>
          <w:sz w:val="22"/>
          <w:szCs w:val="22"/>
        </w:rPr>
        <w:t xml:space="preserve"> </w:t>
      </w:r>
      <w:r w:rsidRPr="00514893">
        <w:rPr>
          <w:rFonts w:ascii="Book Antiqua" w:hAnsi="Book Antiqua"/>
          <w:sz w:val="22"/>
          <w:szCs w:val="22"/>
        </w:rPr>
        <w:t xml:space="preserve"> yang</w:t>
      </w:r>
      <w:proofErr w:type="gramEnd"/>
      <w:r w:rsidRPr="00514893">
        <w:rPr>
          <w:rFonts w:ascii="Book Antiqua" w:hAnsi="Book Antiqua"/>
          <w:sz w:val="22"/>
          <w:szCs w:val="22"/>
        </w:rPr>
        <w:t xml:space="preserve"> </w:t>
      </w:r>
      <w:proofErr w:type="spellStart"/>
      <w:r w:rsidRPr="00514893">
        <w:rPr>
          <w:rFonts w:ascii="Book Antiqua" w:hAnsi="Book Antiqua"/>
          <w:sz w:val="22"/>
          <w:szCs w:val="22"/>
        </w:rPr>
        <w:t>bertaqwa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berbudi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luhur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w:t>
      </w:r>
      <w:r w:rsidR="00182278" w:rsidRPr="00514893">
        <w:rPr>
          <w:rFonts w:ascii="Book Antiqua" w:hAnsi="Book Antiqua"/>
          <w:sz w:val="22"/>
          <w:szCs w:val="22"/>
        </w:rPr>
        <w:t>erpengetahuan</w:t>
      </w:r>
      <w:proofErr w:type="spellEnd"/>
      <w:r w:rsidR="00182278" w:rsidRPr="00514893">
        <w:rPr>
          <w:rFonts w:ascii="Book Antiqua" w:hAnsi="Book Antiqua"/>
          <w:sz w:val="22"/>
          <w:szCs w:val="22"/>
        </w:rPr>
        <w:t xml:space="preserve"> </w:t>
      </w:r>
      <w:proofErr w:type="spellStart"/>
      <w:r w:rsidR="00182278" w:rsidRPr="00514893">
        <w:rPr>
          <w:rFonts w:ascii="Book Antiqua" w:hAnsi="Book Antiqua"/>
          <w:sz w:val="22"/>
          <w:szCs w:val="22"/>
        </w:rPr>
        <w:t>luas</w:t>
      </w:r>
      <w:proofErr w:type="spellEnd"/>
      <w:r w:rsidR="00182278"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mampu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bertanggung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jawab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agama, </w:t>
      </w:r>
      <w:proofErr w:type="spellStart"/>
      <w:r w:rsidRPr="00514893">
        <w:rPr>
          <w:rFonts w:ascii="Book Antiqua" w:hAnsi="Book Antiqua"/>
          <w:sz w:val="22"/>
          <w:szCs w:val="22"/>
        </w:rPr>
        <w:t>bangsa</w:t>
      </w:r>
      <w:proofErr w:type="spellEnd"/>
      <w:r w:rsidRPr="00514893">
        <w:rPr>
          <w:rFonts w:ascii="Book Antiqua" w:hAnsi="Book Antiqua"/>
          <w:sz w:val="22"/>
          <w:szCs w:val="22"/>
        </w:rPr>
        <w:t>, dan negara.</w:t>
      </w:r>
    </w:p>
    <w:p w14:paraId="7F587C5F" w14:textId="77777777" w:rsidR="00AF261D" w:rsidRPr="00514893" w:rsidRDefault="004B44CB">
      <w:pPr>
        <w:spacing w:line="276" w:lineRule="auto"/>
        <w:ind w:firstLine="720"/>
        <w:jc w:val="both"/>
        <w:rPr>
          <w:rFonts w:ascii="Book Antiqua" w:hAnsi="Book Antiqua"/>
          <w:sz w:val="22"/>
          <w:szCs w:val="22"/>
        </w:rPr>
      </w:pPr>
      <w:r w:rsidRPr="00514893">
        <w:rPr>
          <w:rFonts w:ascii="Book Antiqua" w:hAnsi="Book Antiqua"/>
          <w:sz w:val="22"/>
          <w:szCs w:val="22"/>
        </w:rPr>
        <w:t xml:space="preserve">Adapun </w:t>
      </w:r>
      <w:proofErr w:type="spellStart"/>
      <w:r w:rsidRPr="00514893">
        <w:rPr>
          <w:rFonts w:ascii="Book Antiqua" w:hAnsi="Book Antiqua"/>
          <w:sz w:val="22"/>
          <w:szCs w:val="22"/>
        </w:rPr>
        <w:t>tujuan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terwujudnya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salafi</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unggul</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berprestasi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mencetak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santri</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beriman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bertaqwa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berakhlakul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karimah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meneladani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kehidupan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Rasulullah</w:t>
      </w:r>
      <w:proofErr w:type="spellEnd"/>
      <w:r w:rsidRPr="00514893">
        <w:rPr>
          <w:rFonts w:ascii="Book Antiqua" w:hAnsi="Book Antiqua"/>
          <w:sz w:val="22"/>
          <w:szCs w:val="22"/>
        </w:rPr>
        <w:t xml:space="preserve"> SAW. </w:t>
      </w:r>
      <w:proofErr w:type="spellStart"/>
      <w:r w:rsidRPr="00514893">
        <w:rPr>
          <w:rFonts w:ascii="Book Antiqua" w:hAnsi="Book Antiqua"/>
          <w:sz w:val="22"/>
          <w:szCs w:val="22"/>
        </w:rPr>
        <w:t>Selain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berupaya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meningkatkan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kualitas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intelektual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santri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berdasarkan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nilai-nilai</w:t>
      </w:r>
      <w:proofErr w:type="spellEnd"/>
      <w:r w:rsidRPr="00514893">
        <w:rPr>
          <w:rFonts w:ascii="Book Antiqua" w:hAnsi="Book Antiqua"/>
          <w:sz w:val="22"/>
          <w:szCs w:val="22"/>
        </w:rPr>
        <w:t xml:space="preserve"> al-Qur’an dan </w:t>
      </w:r>
      <w:proofErr w:type="spellStart"/>
      <w:r w:rsidRPr="00514893">
        <w:rPr>
          <w:rFonts w:ascii="Book Antiqua" w:hAnsi="Book Antiqua"/>
          <w:sz w:val="22"/>
          <w:szCs w:val="22"/>
        </w:rPr>
        <w:t>hadis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menciptakan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tenaga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profesional</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berdedikasi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penyebaran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ilmu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pengetahuan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kepada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membekali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santri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keterampilan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hidup</w:t>
      </w:r>
      <w:proofErr w:type="spellEnd"/>
      <w:r w:rsidRPr="00514893">
        <w:rPr>
          <w:rFonts w:ascii="Book Antiqua" w:hAnsi="Book Antiqua"/>
          <w:sz w:val="22"/>
          <w:szCs w:val="22"/>
        </w:rPr>
        <w:t xml:space="preserve"> </w:t>
      </w:r>
      <w:r w:rsidRPr="00514893">
        <w:rPr>
          <w:rFonts w:ascii="Book Antiqua" w:hAnsi="Book Antiqua"/>
          <w:i/>
          <w:sz w:val="22"/>
          <w:szCs w:val="22"/>
        </w:rPr>
        <w:t>(life skill)</w:t>
      </w:r>
      <w:r w:rsidRPr="00514893">
        <w:rPr>
          <w:rFonts w:ascii="Book Antiqua" w:hAnsi="Book Antiqua"/>
          <w:sz w:val="22"/>
          <w:szCs w:val="22"/>
        </w:rPr>
        <w:t xml:space="preserve"> agar </w:t>
      </w:r>
      <w:proofErr w:type="spellStart"/>
      <w:r w:rsidRPr="00514893">
        <w:rPr>
          <w:rFonts w:ascii="Book Antiqua" w:hAnsi="Book Antiqua"/>
          <w:sz w:val="22"/>
          <w:szCs w:val="22"/>
        </w:rPr>
        <w:t>mampu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bersaing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global.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juga </w:t>
      </w:r>
      <w:proofErr w:type="spellStart"/>
      <w:r w:rsidRPr="00514893">
        <w:rPr>
          <w:rFonts w:ascii="Book Antiqua" w:hAnsi="Book Antiqua"/>
          <w:sz w:val="22"/>
          <w:szCs w:val="22"/>
        </w:rPr>
        <w:t>berkomitmen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meningkatkan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kiprahnya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bidang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keagamaan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sosial</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ekonomi</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tengah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memperbaiki</w:t>
      </w:r>
      <w:proofErr w:type="spellEnd"/>
      <w:r w:rsidRPr="00514893">
        <w:rPr>
          <w:rFonts w:ascii="Book Antiqua" w:hAnsi="Book Antiqua"/>
          <w:sz w:val="22"/>
          <w:szCs w:val="22"/>
        </w:rPr>
        <w:t xml:space="preserve"> tata </w:t>
      </w:r>
      <w:proofErr w:type="spellStart"/>
      <w:r w:rsidRPr="00514893">
        <w:rPr>
          <w:rFonts w:ascii="Book Antiqua" w:hAnsi="Book Antiqua"/>
          <w:sz w:val="22"/>
          <w:szCs w:val="22"/>
        </w:rPr>
        <w:t>kelola</w:t>
      </w:r>
      <w:proofErr w:type="spellEnd"/>
      <w:r w:rsidRPr="00514893">
        <w:rPr>
          <w:rFonts w:ascii="Book Antiqua" w:hAnsi="Book Antiqua"/>
          <w:sz w:val="22"/>
          <w:szCs w:val="22"/>
        </w:rPr>
        <w:t xml:space="preserve"> madrasah </w:t>
      </w:r>
      <w:proofErr w:type="spellStart"/>
      <w:r w:rsidRPr="00514893">
        <w:rPr>
          <w:rFonts w:ascii="Book Antiqua" w:hAnsi="Book Antiqua"/>
          <w:sz w:val="22"/>
          <w:szCs w:val="22"/>
        </w:rPr>
        <w:t>khususnya</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daerah-daerah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terpencil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menjalankan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aktivitasnya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berpegang</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asas</w:t>
      </w:r>
      <w:proofErr w:type="spellEnd"/>
      <w:r w:rsidRPr="00514893">
        <w:rPr>
          <w:rFonts w:ascii="Book Antiqua" w:hAnsi="Book Antiqua"/>
          <w:sz w:val="22"/>
          <w:szCs w:val="22"/>
        </w:rPr>
        <w:t xml:space="preserve"> al-Qur’an dan as-Sunnah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pelaksanaan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berpedoman</w:t>
      </w:r>
      <w:proofErr w:type="spellEnd"/>
      <w:r w:rsidRPr="00514893">
        <w:rPr>
          <w:rFonts w:ascii="Book Antiqua" w:hAnsi="Book Antiqua"/>
          <w:sz w:val="22"/>
          <w:szCs w:val="22"/>
        </w:rPr>
        <w:t xml:space="preserve"> pada Pancasila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kehidupan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berbangsa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bernegara</w:t>
      </w:r>
      <w:proofErr w:type="spellEnd"/>
      <w:r w:rsidRPr="00514893">
        <w:rPr>
          <w:rFonts w:ascii="Book Antiqua" w:hAnsi="Book Antiqua"/>
          <w:sz w:val="22"/>
          <w:szCs w:val="22"/>
        </w:rPr>
        <w:t xml:space="preserve">. Hal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sejalan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motto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Mengajarkan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ilmu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amaliah</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amal</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ilmiah</w:t>
      </w:r>
      <w:proofErr w:type="spellEnd"/>
      <w:r w:rsidRPr="00514893">
        <w:rPr>
          <w:rFonts w:ascii="Book Antiqua" w:hAnsi="Book Antiqua"/>
          <w:sz w:val="22"/>
          <w:szCs w:val="22"/>
        </w:rPr>
        <w:t>.”</w:t>
      </w:r>
    </w:p>
    <w:p w14:paraId="00A83709" w14:textId="77777777" w:rsidR="00AF261D" w:rsidRPr="00514893" w:rsidRDefault="004B44CB">
      <w:pPr>
        <w:spacing w:line="276" w:lineRule="auto"/>
        <w:ind w:firstLine="720"/>
        <w:jc w:val="both"/>
        <w:rPr>
          <w:rFonts w:ascii="Book Antiqua" w:hAnsi="Book Antiqua"/>
          <w:sz w:val="22"/>
          <w:szCs w:val="22"/>
        </w:rPr>
      </w:pP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historis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didirikan</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tanggal</w:t>
      </w:r>
      <w:proofErr w:type="spellEnd"/>
      <w:r w:rsidRPr="00514893">
        <w:rPr>
          <w:rFonts w:ascii="Book Antiqua" w:hAnsi="Book Antiqua"/>
          <w:sz w:val="22"/>
          <w:szCs w:val="22"/>
        </w:rPr>
        <w:t xml:space="preserve"> 14 Ramadhan 1391 H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bertepatan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1 </w:t>
      </w:r>
      <w:proofErr w:type="spellStart"/>
      <w:r w:rsidRPr="00514893">
        <w:rPr>
          <w:rFonts w:ascii="Book Antiqua" w:hAnsi="Book Antiqua"/>
          <w:sz w:val="22"/>
          <w:szCs w:val="22"/>
        </w:rPr>
        <w:t>Januari</w:t>
      </w:r>
      <w:proofErr w:type="spellEnd"/>
      <w:r w:rsidRPr="00514893">
        <w:rPr>
          <w:rFonts w:ascii="Book Antiqua" w:hAnsi="Book Antiqua"/>
          <w:sz w:val="22"/>
          <w:szCs w:val="22"/>
        </w:rPr>
        <w:t xml:space="preserve"> 1970 M oleh KH. </w:t>
      </w:r>
      <w:proofErr w:type="spellStart"/>
      <w:r w:rsidRPr="00514893">
        <w:rPr>
          <w:rFonts w:ascii="Book Antiqua" w:hAnsi="Book Antiqua"/>
          <w:sz w:val="22"/>
          <w:szCs w:val="22"/>
        </w:rPr>
        <w:t>Moh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Asy’ari</w:t>
      </w:r>
      <w:proofErr w:type="spellEnd"/>
      <w:r w:rsidRPr="00514893">
        <w:rPr>
          <w:rFonts w:ascii="Book Antiqua" w:hAnsi="Book Antiqua"/>
          <w:sz w:val="22"/>
          <w:szCs w:val="22"/>
        </w:rPr>
        <w:t xml:space="preserve"> bin </w:t>
      </w:r>
      <w:proofErr w:type="spellStart"/>
      <w:r w:rsidRPr="00514893">
        <w:rPr>
          <w:rFonts w:ascii="Book Antiqua" w:hAnsi="Book Antiqua"/>
          <w:sz w:val="22"/>
          <w:szCs w:val="22"/>
        </w:rPr>
        <w:t>Basyiruddin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pertama</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tahun</w:t>
      </w:r>
      <w:proofErr w:type="spellEnd"/>
      <w:r w:rsidRPr="00514893">
        <w:rPr>
          <w:rFonts w:ascii="Book Antiqua" w:hAnsi="Book Antiqua"/>
          <w:sz w:val="22"/>
          <w:szCs w:val="22"/>
        </w:rPr>
        <w:t xml:space="preserve"> 1976,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mulai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lastRenderedPageBreak/>
        <w:t>membuka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semi formal </w:t>
      </w:r>
      <w:proofErr w:type="spellStart"/>
      <w:r w:rsidRPr="00514893">
        <w:rPr>
          <w:rFonts w:ascii="Book Antiqua" w:hAnsi="Book Antiqua"/>
          <w:sz w:val="22"/>
          <w:szCs w:val="22"/>
        </w:rPr>
        <w:t>tingkat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Tsanawiyah</w:t>
      </w:r>
      <w:proofErr w:type="spellEnd"/>
      <w:r w:rsidRPr="00514893">
        <w:rPr>
          <w:rFonts w:ascii="Book Antiqua" w:hAnsi="Book Antiqua"/>
          <w:sz w:val="22"/>
          <w:szCs w:val="22"/>
        </w:rPr>
        <w:t xml:space="preserve"> (MTs)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kurikulum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gabungan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antara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sistem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Departemen</w:t>
      </w:r>
      <w:proofErr w:type="spellEnd"/>
      <w:r w:rsidRPr="00514893">
        <w:rPr>
          <w:rFonts w:ascii="Book Antiqua" w:hAnsi="Book Antiqua"/>
          <w:sz w:val="22"/>
          <w:szCs w:val="22"/>
        </w:rPr>
        <w:t xml:space="preserve"> Agama. </w:t>
      </w:r>
      <w:proofErr w:type="spellStart"/>
      <w:r w:rsidRPr="00514893">
        <w:rPr>
          <w:rFonts w:ascii="Book Antiqua" w:hAnsi="Book Antiqua"/>
          <w:sz w:val="22"/>
          <w:szCs w:val="22"/>
        </w:rPr>
        <w:t>Enam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tahun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kemudian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tepatnya</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tahun</w:t>
      </w:r>
      <w:proofErr w:type="spellEnd"/>
      <w:r w:rsidRPr="00514893">
        <w:rPr>
          <w:rFonts w:ascii="Book Antiqua" w:hAnsi="Book Antiqua"/>
          <w:sz w:val="22"/>
          <w:szCs w:val="22"/>
        </w:rPr>
        <w:t xml:space="preserve"> 1982, MTs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resmi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menerapkan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kurikulum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Departemen</w:t>
      </w:r>
      <w:proofErr w:type="spellEnd"/>
      <w:r w:rsidRPr="00514893">
        <w:rPr>
          <w:rFonts w:ascii="Book Antiqua" w:hAnsi="Book Antiqua"/>
          <w:sz w:val="22"/>
          <w:szCs w:val="22"/>
        </w:rPr>
        <w:t xml:space="preserve"> Agama </w:t>
      </w:r>
      <w:proofErr w:type="spellStart"/>
      <w:r w:rsidRPr="00514893">
        <w:rPr>
          <w:rFonts w:ascii="Book Antiqua" w:hAnsi="Book Antiqua"/>
          <w:sz w:val="22"/>
          <w:szCs w:val="22"/>
        </w:rPr>
        <w:t>sepenuhnya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Meski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demikian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kelas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Tsanawiyah</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khusus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mempelajari</w:t>
      </w:r>
      <w:proofErr w:type="spellEnd"/>
      <w:r w:rsidRPr="00514893">
        <w:rPr>
          <w:rFonts w:ascii="Book Antiqua" w:hAnsi="Book Antiqua"/>
          <w:sz w:val="22"/>
          <w:szCs w:val="22"/>
        </w:rPr>
        <w:t xml:space="preserve"> kitab-kitab </w:t>
      </w:r>
      <w:proofErr w:type="spellStart"/>
      <w:r w:rsidRPr="00514893">
        <w:rPr>
          <w:rFonts w:ascii="Book Antiqua" w:hAnsi="Book Antiqua"/>
          <w:sz w:val="22"/>
          <w:szCs w:val="22"/>
        </w:rPr>
        <w:t>kuning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klasik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tetap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dipertahankan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dilaksanakan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terpisah</w:t>
      </w:r>
      <w:proofErr w:type="spellEnd"/>
      <w:r w:rsidRPr="00514893">
        <w:rPr>
          <w:rFonts w:ascii="Book Antiqua" w:hAnsi="Book Antiqua"/>
          <w:sz w:val="22"/>
          <w:szCs w:val="22"/>
        </w:rPr>
        <w:t>.</w:t>
      </w:r>
    </w:p>
    <w:p w14:paraId="505404BF" w14:textId="77777777" w:rsidR="00AF261D" w:rsidRPr="00514893" w:rsidRDefault="004B44CB">
      <w:pPr>
        <w:spacing w:line="276" w:lineRule="auto"/>
        <w:ind w:firstLine="720"/>
        <w:jc w:val="both"/>
        <w:rPr>
          <w:rFonts w:ascii="Book Antiqua" w:hAnsi="Book Antiqua"/>
          <w:sz w:val="22"/>
          <w:szCs w:val="22"/>
        </w:rPr>
      </w:pPr>
      <w:proofErr w:type="spellStart"/>
      <w:r w:rsidRPr="00514893">
        <w:rPr>
          <w:rFonts w:ascii="Book Antiqua" w:hAnsi="Book Antiqua"/>
          <w:sz w:val="22"/>
          <w:szCs w:val="22"/>
        </w:rPr>
        <w:t>Seiring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berjalannya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melalui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yayasannya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berkembang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mendirikan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madrasah dan </w:t>
      </w:r>
      <w:proofErr w:type="spellStart"/>
      <w:r w:rsidRPr="00514893">
        <w:rPr>
          <w:rFonts w:ascii="Book Antiqua" w:hAnsi="Book Antiqua"/>
          <w:sz w:val="22"/>
          <w:szCs w:val="22"/>
        </w:rPr>
        <w:t>sekolah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guna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akses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lebih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luas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kepada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pengembangannya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pendirian</w:t>
      </w:r>
      <w:proofErr w:type="spellEnd"/>
      <w:r w:rsidRPr="00514893">
        <w:rPr>
          <w:rFonts w:ascii="Book Antiqua" w:hAnsi="Book Antiqua"/>
          <w:sz w:val="22"/>
          <w:szCs w:val="22"/>
        </w:rPr>
        <w:t xml:space="preserve"> Madrasah TKs Al-</w:t>
      </w:r>
      <w:proofErr w:type="spellStart"/>
      <w:r w:rsidRPr="00514893">
        <w:rPr>
          <w:rFonts w:ascii="Book Antiqua" w:hAnsi="Book Antiqua"/>
          <w:sz w:val="22"/>
          <w:szCs w:val="22"/>
        </w:rPr>
        <w:t>Raudlatul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Jadid</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awal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anak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usia</w:t>
      </w:r>
      <w:proofErr w:type="spellEnd"/>
      <w:r w:rsidRPr="00514893">
        <w:rPr>
          <w:rFonts w:ascii="Book Antiqua" w:hAnsi="Book Antiqua"/>
          <w:sz w:val="22"/>
          <w:szCs w:val="22"/>
        </w:rPr>
        <w:t xml:space="preserve"> lima </w:t>
      </w:r>
      <w:proofErr w:type="spellStart"/>
      <w:r w:rsidRPr="00514893">
        <w:rPr>
          <w:rFonts w:ascii="Book Antiqua" w:hAnsi="Book Antiqua"/>
          <w:sz w:val="22"/>
          <w:szCs w:val="22"/>
        </w:rPr>
        <w:t>sampai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enam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tahun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sebelum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melanjutkan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jenjang</w:t>
      </w:r>
      <w:proofErr w:type="spellEnd"/>
      <w:r w:rsidRPr="00514893">
        <w:rPr>
          <w:rFonts w:ascii="Book Antiqua" w:hAnsi="Book Antiqua"/>
          <w:sz w:val="22"/>
          <w:szCs w:val="22"/>
        </w:rPr>
        <w:t xml:space="preserve"> Madrasah </w:t>
      </w:r>
      <w:proofErr w:type="spellStart"/>
      <w:r w:rsidRPr="00514893">
        <w:rPr>
          <w:rFonts w:ascii="Book Antiqua" w:hAnsi="Book Antiqua"/>
          <w:sz w:val="22"/>
          <w:szCs w:val="22"/>
        </w:rPr>
        <w:t>Ibtidaiyah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Keberadaan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yayasan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guna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mewujudkan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cita-cita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generasi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bangsa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melalui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terarah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sebelum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mereka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melanjutkan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jenjang</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lebih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tinggi</w:t>
      </w:r>
      <w:proofErr w:type="spellEnd"/>
      <w:r w:rsidRPr="00514893">
        <w:rPr>
          <w:rFonts w:ascii="Book Antiqua" w:hAnsi="Book Antiqua"/>
          <w:sz w:val="22"/>
          <w:szCs w:val="22"/>
        </w:rPr>
        <w:t>.</w:t>
      </w:r>
    </w:p>
    <w:p w14:paraId="4247013C" w14:textId="77777777" w:rsidR="00AF261D" w:rsidRPr="00514893" w:rsidRDefault="004B44CB">
      <w:pPr>
        <w:autoSpaceDE w:val="0"/>
        <w:autoSpaceDN w:val="0"/>
        <w:adjustRightInd w:val="0"/>
        <w:spacing w:line="276" w:lineRule="auto"/>
        <w:ind w:firstLine="360"/>
        <w:jc w:val="both"/>
        <w:rPr>
          <w:rFonts w:ascii="Book Antiqua" w:hAnsi="Book Antiqua"/>
          <w:sz w:val="22"/>
          <w:szCs w:val="22"/>
        </w:rPr>
      </w:pPr>
      <w:proofErr w:type="spellStart"/>
      <w:r w:rsidRPr="00514893">
        <w:rPr>
          <w:rFonts w:ascii="Book Antiqua" w:hAnsi="Book Antiqua"/>
          <w:sz w:val="22"/>
          <w:szCs w:val="22"/>
        </w:rPr>
        <w:t>Beberapa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macam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banyak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diketahui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konteks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perwakafan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sudah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banyak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terealisasikan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beberapa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aspek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seperti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Pembangunan,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benda</w:t>
      </w:r>
      <w:proofErr w:type="spellEnd"/>
      <w:r w:rsidRPr="00514893">
        <w:rPr>
          <w:rFonts w:ascii="Book Antiqua" w:hAnsi="Book Antiqua"/>
          <w:sz w:val="22"/>
          <w:szCs w:val="22"/>
        </w:rPr>
        <w:t xml:space="preserve"> dan lain-lain. Hal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diacu</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pentingnya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kesejahteraan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umat</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sadarnya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pemberian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lebihnya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disalurkan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kejalan</w:t>
      </w:r>
      <w:proofErr w:type="spellEnd"/>
      <w:r w:rsidRPr="00514893">
        <w:rPr>
          <w:rFonts w:ascii="Book Antiqua" w:hAnsi="Book Antiqua"/>
          <w:sz w:val="22"/>
          <w:szCs w:val="22"/>
        </w:rPr>
        <w:t xml:space="preserve"> ibadah. 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diambil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wawancara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kepada</w:t>
      </w:r>
      <w:proofErr w:type="spellEnd"/>
      <w:r w:rsidRPr="00514893">
        <w:rPr>
          <w:rFonts w:ascii="Book Antiqua" w:hAnsi="Book Antiqua"/>
          <w:sz w:val="22"/>
          <w:szCs w:val="22"/>
        </w:rPr>
        <w:t xml:space="preserve"> 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w:t>
      </w:r>
      <w:proofErr w:type="spellEnd"/>
      <w:r w:rsidRPr="00514893">
        <w:rPr>
          <w:rFonts w:ascii="Book Antiqua" w:hAnsi="Book Antiqua"/>
          <w:sz w:val="22"/>
          <w:szCs w:val="22"/>
        </w:rPr>
        <w:t xml:space="preserve"> Lembaga di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{"citationItems":[{"id":"ITEM-1","itemData":{"author":[{"dropping-particle":"","family":"Hasanah","given":"Roybatul","non-dropping-particle":"","parse-names":false,"suffix":""}],"id":"ITEM-1","issued":{"date-parts":[["0"]]},"page":"Wawancara","title":"No Title","type":"speech"},"uris":["http://www.mendeley.com/documents/?uuid=48f9c769-d8ae-4267-b8cf-ac68eb399080"]}],"mendeley":{"formattedCitation":"(R. Hasanah, n.d.)","plainTextFormattedCitation":"(R. Hasanah, n.d.)","previouslyFormattedCitation":"(R. Hasanah, n.d.)"},"properties":{"noteIndex":0},"schema":"https://github.com/citation-style-language/schema/raw/master/csl-citation.json"}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(R. Hasanah, n.d.)</w:t>
      </w:r>
      <w:r w:rsidRPr="00514893">
        <w:rPr>
          <w:rFonts w:ascii="Book Antiqua" w:hAnsi="Book Antiqua"/>
          <w:sz w:val="22"/>
          <w:szCs w:val="22"/>
        </w:rPr>
        <w:fldChar w:fldCharType="end"/>
      </w:r>
    </w:p>
    <w:p w14:paraId="390724AD" w14:textId="77777777" w:rsidR="00AF261D" w:rsidRPr="00514893" w:rsidRDefault="004B44CB">
      <w:pPr>
        <w:autoSpaceDE w:val="0"/>
        <w:autoSpaceDN w:val="0"/>
        <w:adjustRightInd w:val="0"/>
        <w:spacing w:line="276" w:lineRule="auto"/>
        <w:ind w:left="360" w:firstLine="360"/>
        <w:jc w:val="both"/>
        <w:rPr>
          <w:rFonts w:ascii="Book Antiqua" w:hAnsi="Book Antiqua"/>
          <w:i/>
          <w:iCs/>
          <w:sz w:val="22"/>
          <w:szCs w:val="22"/>
        </w:rPr>
      </w:pPr>
      <w:r w:rsidRPr="00514893">
        <w:rPr>
          <w:rFonts w:ascii="Book Antiqua" w:hAnsi="Book Antiqua"/>
          <w:i/>
          <w:iCs/>
          <w:sz w:val="22"/>
          <w:szCs w:val="22"/>
        </w:rPr>
        <w:t>“</w:t>
      </w:r>
      <w:proofErr w:type="spellStart"/>
      <w:r w:rsidRPr="00514893">
        <w:rPr>
          <w:rFonts w:ascii="Book Antiqua" w:hAnsi="Book Antiqua"/>
          <w:i/>
          <w:iCs/>
          <w:sz w:val="22"/>
          <w:szCs w:val="22"/>
        </w:rPr>
        <w:t>Pondok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pesantren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ini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lebih</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umumnya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milik</w:t>
      </w:r>
      <w:proofErr w:type="spellEnd"/>
      <w:r w:rsidRPr="00514893">
        <w:rPr>
          <w:rFonts w:ascii="Book Antiqua" w:hAnsi="Book Antiqua"/>
          <w:i/>
          <w:iCs/>
          <w:sz w:val="22"/>
          <w:szCs w:val="22"/>
        </w:rPr>
        <w:t xml:space="preserve"> Bersama </w:t>
      </w:r>
      <w:proofErr w:type="spellStart"/>
      <w:r w:rsidRPr="00514893">
        <w:rPr>
          <w:rFonts w:ascii="Book Antiqua" w:hAnsi="Book Antiqua"/>
          <w:i/>
          <w:iCs/>
          <w:sz w:val="22"/>
          <w:szCs w:val="22"/>
        </w:rPr>
        <w:t>umat</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manusia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hanya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saja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dalam</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strukturnya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ada</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mengelola</w:t>
      </w:r>
      <w:proofErr w:type="spellEnd"/>
      <w:r w:rsidRPr="00514893">
        <w:rPr>
          <w:rFonts w:ascii="Book Antiqua" w:hAnsi="Book Antiqua"/>
          <w:i/>
          <w:iCs/>
          <w:sz w:val="22"/>
          <w:szCs w:val="22"/>
        </w:rPr>
        <w:t xml:space="preserve"> agar </w:t>
      </w:r>
      <w:proofErr w:type="spellStart"/>
      <w:r w:rsidRPr="00514893">
        <w:rPr>
          <w:rFonts w:ascii="Book Antiqua" w:hAnsi="Book Antiqua"/>
          <w:i/>
          <w:iCs/>
          <w:sz w:val="22"/>
          <w:szCs w:val="22"/>
        </w:rPr>
        <w:t>terjaga</w:t>
      </w:r>
      <w:proofErr w:type="spellEnd"/>
      <w:r w:rsidRPr="00514893">
        <w:rPr>
          <w:rFonts w:ascii="Book Antiqua" w:hAnsi="Book Antiqua"/>
          <w:i/>
          <w:iCs/>
          <w:sz w:val="22"/>
          <w:szCs w:val="22"/>
        </w:rPr>
        <w:t xml:space="preserve"> dan </w:t>
      </w:r>
      <w:proofErr w:type="spellStart"/>
      <w:r w:rsidRPr="00514893">
        <w:rPr>
          <w:rFonts w:ascii="Book Antiqua" w:hAnsi="Book Antiqua"/>
          <w:i/>
          <w:iCs/>
          <w:sz w:val="22"/>
          <w:szCs w:val="22"/>
        </w:rPr>
        <w:t>manfaatnya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bisa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dirasakan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jangka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panjang</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hal</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ini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sama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dalam</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pembangunan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sarana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prasarana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pendidikan</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fasilitasnya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digunakan</w:t>
      </w:r>
      <w:proofErr w:type="spellEnd"/>
      <w:r w:rsidRPr="00514893">
        <w:rPr>
          <w:rFonts w:ascii="Book Antiqua" w:hAnsi="Book Antiqua"/>
          <w:i/>
          <w:iCs/>
          <w:sz w:val="22"/>
          <w:szCs w:val="22"/>
        </w:rPr>
        <w:t xml:space="preserve"> oleh para </w:t>
      </w:r>
      <w:proofErr w:type="spellStart"/>
      <w:r w:rsidRPr="00514893">
        <w:rPr>
          <w:rFonts w:ascii="Book Antiqua" w:hAnsi="Book Antiqua"/>
          <w:i/>
          <w:iCs/>
          <w:sz w:val="22"/>
          <w:szCs w:val="22"/>
        </w:rPr>
        <w:t>siswa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untuk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menimba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ilmu</w:t>
      </w:r>
      <w:proofErr w:type="spellEnd"/>
      <w:r w:rsidRPr="00514893">
        <w:rPr>
          <w:rFonts w:ascii="Book Antiqua" w:hAnsi="Book Antiqua"/>
          <w:i/>
          <w:iCs/>
          <w:sz w:val="22"/>
          <w:szCs w:val="22"/>
        </w:rPr>
        <w:t>”</w:t>
      </w:r>
    </w:p>
    <w:p w14:paraId="6216DE6E" w14:textId="77777777" w:rsidR="00AF261D" w:rsidRPr="00514893" w:rsidRDefault="004B44CB">
      <w:pPr>
        <w:autoSpaceDE w:val="0"/>
        <w:autoSpaceDN w:val="0"/>
        <w:adjustRightInd w:val="0"/>
        <w:spacing w:line="276" w:lineRule="auto"/>
        <w:jc w:val="both"/>
        <w:rPr>
          <w:rFonts w:ascii="Book Antiqua" w:hAnsi="Book Antiqua"/>
          <w:sz w:val="22"/>
          <w:szCs w:val="22"/>
        </w:rPr>
      </w:pPr>
      <w:r w:rsidRPr="00514893">
        <w:rPr>
          <w:rFonts w:ascii="Book Antiqua" w:hAnsi="Book Antiqua"/>
          <w:sz w:val="22"/>
          <w:szCs w:val="22"/>
        </w:rPr>
        <w:tab/>
        <w:t xml:space="preserve">Dari </w:t>
      </w:r>
      <w:proofErr w:type="spellStart"/>
      <w:r w:rsidRPr="00514893">
        <w:rPr>
          <w:rFonts w:ascii="Book Antiqua" w:hAnsi="Book Antiqua"/>
          <w:sz w:val="22"/>
          <w:szCs w:val="22"/>
        </w:rPr>
        <w:t>beberapa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uraian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dijelaskan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diatas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jika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dikaitkan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i/>
          <w:iCs/>
          <w:sz w:val="22"/>
          <w:szCs w:val="22"/>
        </w:rPr>
        <w:t xml:space="preserve"> </w:t>
      </w:r>
      <w:r w:rsidRPr="00514893">
        <w:rPr>
          <w:rFonts w:ascii="Book Antiqua" w:hAnsi="Book Antiqua"/>
          <w:sz w:val="22"/>
          <w:szCs w:val="22"/>
        </w:rPr>
        <w:t xml:space="preserve">yang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proyek</w:t>
      </w:r>
      <w:proofErr w:type="spellEnd"/>
      <w:r w:rsidRPr="00514893">
        <w:rPr>
          <w:rFonts w:ascii="Book Antiqua" w:hAnsi="Book Antiqua"/>
          <w:sz w:val="22"/>
          <w:szCs w:val="22"/>
        </w:rPr>
        <w:t xml:space="preserve"> Pembangunan TK Al-</w:t>
      </w:r>
      <w:proofErr w:type="spellStart"/>
      <w:r w:rsidRPr="00514893">
        <w:rPr>
          <w:rFonts w:ascii="Book Antiqua" w:hAnsi="Book Antiqua"/>
          <w:sz w:val="22"/>
          <w:szCs w:val="22"/>
        </w:rPr>
        <w:t>Raudlah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bahwasannya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diterapkan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adalah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yang mana </w:t>
      </w:r>
      <w:proofErr w:type="spellStart"/>
      <w:r w:rsidRPr="00514893">
        <w:rPr>
          <w:rFonts w:ascii="Book Antiqua" w:hAnsi="Book Antiqua"/>
          <w:sz w:val="22"/>
          <w:szCs w:val="22"/>
        </w:rPr>
        <w:t>bukan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bersikap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saja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namun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harus</w:t>
      </w:r>
      <w:proofErr w:type="spellEnd"/>
      <w:r w:rsidRPr="00514893">
        <w:rPr>
          <w:rFonts w:ascii="Book Antiqua" w:hAnsi="Book Antiqua"/>
          <w:sz w:val="22"/>
          <w:szCs w:val="22"/>
        </w:rPr>
        <w:t xml:space="preserve"> professional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Hal </w:t>
      </w:r>
      <w:proofErr w:type="spellStart"/>
      <w:r w:rsidRPr="00514893">
        <w:rPr>
          <w:rFonts w:ascii="Book Antiqua" w:hAnsi="Book Antiqua"/>
          <w:sz w:val="22"/>
          <w:szCs w:val="22"/>
        </w:rPr>
        <w:t>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disebabkan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manfaat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mauqūf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alaih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tidak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berinteraksi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langsung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diwakafkan</w:t>
      </w:r>
      <w:proofErr w:type="spellEnd"/>
      <w:r w:rsidRPr="00514893">
        <w:rPr>
          <w:rFonts w:ascii="Book Antiqua" w:hAnsi="Book Antiqua"/>
          <w:sz w:val="22"/>
          <w:szCs w:val="22"/>
        </w:rPr>
        <w:t xml:space="preserve"> oleh wakif, </w:t>
      </w:r>
      <w:proofErr w:type="spellStart"/>
      <w:r w:rsidRPr="00514893">
        <w:rPr>
          <w:rFonts w:ascii="Book Antiqua" w:hAnsi="Book Antiqua"/>
          <w:sz w:val="22"/>
          <w:szCs w:val="22"/>
        </w:rPr>
        <w:t>melainkan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dikelola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sumber</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menghasilkan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keuntungan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atau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manfaat</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kemudian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dirasakan</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w:t>
      </w:r>
    </w:p>
    <w:p w14:paraId="22601D25" w14:textId="77777777" w:rsidR="00AF261D" w:rsidRPr="00514893" w:rsidRDefault="004B44CB">
      <w:pPr>
        <w:autoSpaceDE w:val="0"/>
        <w:autoSpaceDN w:val="0"/>
        <w:adjustRightInd w:val="0"/>
        <w:spacing w:line="276" w:lineRule="auto"/>
        <w:ind w:firstLine="567"/>
        <w:jc w:val="both"/>
        <w:rPr>
          <w:rFonts w:ascii="Book Antiqua" w:hAnsi="Book Antiqua"/>
          <w:sz w:val="22"/>
          <w:szCs w:val="22"/>
        </w:rPr>
      </w:pPr>
      <w:r w:rsidRPr="00514893">
        <w:rPr>
          <w:rFonts w:ascii="Book Antiqua" w:hAnsi="Book Antiqua"/>
          <w:sz w:val="22"/>
          <w:szCs w:val="22"/>
        </w:rPr>
        <w:t xml:space="preserve">Jika </w:t>
      </w:r>
      <w:proofErr w:type="spellStart"/>
      <w:r w:rsidRPr="00514893">
        <w:rPr>
          <w:rFonts w:ascii="Book Antiqua" w:hAnsi="Book Antiqua"/>
          <w:sz w:val="22"/>
          <w:szCs w:val="22"/>
        </w:rPr>
        <w:t>dilihat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hasil</w:t>
      </w:r>
      <w:proofErr w:type="spellEnd"/>
      <w:r w:rsidRPr="00514893">
        <w:rPr>
          <w:rFonts w:ascii="Book Antiqua" w:hAnsi="Book Antiqua"/>
          <w:sz w:val="22"/>
          <w:szCs w:val="22"/>
        </w:rPr>
        <w:t xml:space="preserve"> data yang </w:t>
      </w:r>
      <w:proofErr w:type="spellStart"/>
      <w:r w:rsidRPr="00514893">
        <w:rPr>
          <w:rFonts w:ascii="Book Antiqua" w:hAnsi="Book Antiqua"/>
          <w:sz w:val="22"/>
          <w:szCs w:val="22"/>
        </w:rPr>
        <w:t>didapatkan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w:t>
      </w:r>
      <w:proofErr w:type="spellEnd"/>
      <w:r w:rsidRPr="00514893">
        <w:rPr>
          <w:rFonts w:ascii="Book Antiqua" w:hAnsi="Book Antiqua"/>
          <w:sz w:val="22"/>
          <w:szCs w:val="22"/>
        </w:rPr>
        <w:t xml:space="preserve"> Lembaga di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bahwasanya</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{"citationItems":[{"id":"ITEM-1","itemData":{"author":[{"dropping-particle":"","family":"Laila","given":"Nurul","non-dropping-particle":"","parse-names":false,"suffix":""}],"id":"ITEM-1","issued":{"date-parts":[["0"]]},"page":"Wawancara","title":"No Title","type":"speech"},"uris":["http://www.mendeley.com/documents/?uuid=604a50ad-cccb-46e7-9291-3e1a82987e3c"]}],"mendeley":{"formattedCitation":"(Laila, n.d.)","plainTextFormattedCitation":"(Laila, n.d.)","previouslyFormattedCitation":"(Laila, n.d.)"},"properties":{"noteIndex":0},"schema":"https://github.com/citation-style-language/schema/raw/master/csl-citation.json"}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(Laila, n.d.)</w:t>
      </w:r>
      <w:r w:rsidRPr="00514893">
        <w:rPr>
          <w:rFonts w:ascii="Book Antiqua" w:hAnsi="Book Antiqua"/>
          <w:sz w:val="22"/>
          <w:szCs w:val="22"/>
        </w:rPr>
        <w:fldChar w:fldCharType="end"/>
      </w:r>
    </w:p>
    <w:p w14:paraId="5C4ADF98" w14:textId="77777777" w:rsidR="00AF261D" w:rsidRPr="00514893" w:rsidRDefault="004B44CB">
      <w:pPr>
        <w:autoSpaceDE w:val="0"/>
        <w:autoSpaceDN w:val="0"/>
        <w:adjustRightInd w:val="0"/>
        <w:spacing w:line="276" w:lineRule="auto"/>
        <w:ind w:left="360" w:firstLine="360"/>
        <w:jc w:val="both"/>
        <w:rPr>
          <w:rFonts w:ascii="Book Antiqua" w:hAnsi="Book Antiqua"/>
          <w:i/>
          <w:iCs/>
          <w:sz w:val="22"/>
          <w:szCs w:val="22"/>
        </w:rPr>
      </w:pPr>
      <w:r w:rsidRPr="00514893">
        <w:rPr>
          <w:rFonts w:ascii="Book Antiqua" w:hAnsi="Book Antiqua"/>
          <w:i/>
          <w:iCs/>
          <w:sz w:val="22"/>
          <w:szCs w:val="22"/>
        </w:rPr>
        <w:t>“</w:t>
      </w:r>
      <w:proofErr w:type="spellStart"/>
      <w:r w:rsidRPr="00514893">
        <w:rPr>
          <w:rFonts w:ascii="Book Antiqua" w:hAnsi="Book Antiqua"/>
          <w:i/>
          <w:iCs/>
          <w:sz w:val="22"/>
          <w:szCs w:val="22"/>
        </w:rPr>
        <w:t>Sebenarnya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disini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pengajuan</w:t>
      </w:r>
      <w:proofErr w:type="spellEnd"/>
      <w:r w:rsidRPr="00514893">
        <w:rPr>
          <w:rFonts w:ascii="Book Antiqua" w:hAnsi="Book Antiqua"/>
          <w:i/>
          <w:iCs/>
          <w:sz w:val="22"/>
          <w:szCs w:val="22"/>
        </w:rPr>
        <w:t xml:space="preserve"> dana </w:t>
      </w:r>
      <w:proofErr w:type="spellStart"/>
      <w:r w:rsidRPr="00514893">
        <w:rPr>
          <w:rFonts w:ascii="Book Antiqua" w:hAnsi="Book Antiqua"/>
          <w:i/>
          <w:iCs/>
          <w:sz w:val="22"/>
          <w:szCs w:val="22"/>
        </w:rPr>
        <w:t>wakaf</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dalam</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bentuk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bantuan</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digunakan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untuk</w:t>
      </w:r>
      <w:proofErr w:type="spellEnd"/>
      <w:r w:rsidRPr="00514893">
        <w:rPr>
          <w:rFonts w:ascii="Book Antiqua" w:hAnsi="Book Antiqua"/>
          <w:i/>
          <w:iCs/>
          <w:sz w:val="22"/>
          <w:szCs w:val="22"/>
        </w:rPr>
        <w:t xml:space="preserve"> Pembangunan Gedung madrasah </w:t>
      </w:r>
      <w:proofErr w:type="spellStart"/>
      <w:r w:rsidRPr="00514893">
        <w:rPr>
          <w:rFonts w:ascii="Book Antiqua" w:hAnsi="Book Antiqua"/>
          <w:i/>
          <w:iCs/>
          <w:sz w:val="22"/>
          <w:szCs w:val="22"/>
        </w:rPr>
        <w:t>itu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diminta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dari</w:t>
      </w:r>
      <w:proofErr w:type="spellEnd"/>
      <w:r w:rsidRPr="00514893">
        <w:rPr>
          <w:rFonts w:ascii="Book Antiqua" w:hAnsi="Book Antiqua"/>
          <w:i/>
          <w:iCs/>
          <w:sz w:val="22"/>
          <w:szCs w:val="22"/>
        </w:rPr>
        <w:t xml:space="preserve"> salah </w:t>
      </w:r>
      <w:proofErr w:type="spellStart"/>
      <w:r w:rsidRPr="00514893">
        <w:rPr>
          <w:rFonts w:ascii="Book Antiqua" w:hAnsi="Book Antiqua"/>
          <w:i/>
          <w:iCs/>
          <w:sz w:val="22"/>
          <w:szCs w:val="22"/>
        </w:rPr>
        <w:t>satu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pengelola</w:t>
      </w:r>
      <w:proofErr w:type="spellEnd"/>
      <w:r w:rsidRPr="00514893">
        <w:rPr>
          <w:rFonts w:ascii="Book Antiqua" w:hAnsi="Book Antiqua"/>
          <w:i/>
          <w:iCs/>
          <w:sz w:val="22"/>
          <w:szCs w:val="22"/>
        </w:rPr>
        <w:t xml:space="preserve"> Lembaga, </w:t>
      </w:r>
      <w:proofErr w:type="spellStart"/>
      <w:r w:rsidRPr="00514893">
        <w:rPr>
          <w:rFonts w:ascii="Book Antiqua" w:hAnsi="Book Antiqua"/>
          <w:i/>
          <w:iCs/>
          <w:sz w:val="22"/>
          <w:szCs w:val="22"/>
        </w:rPr>
        <w:t>lalu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akan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disurvei</w:t>
      </w:r>
      <w:proofErr w:type="spellEnd"/>
      <w:r w:rsidRPr="00514893">
        <w:rPr>
          <w:rFonts w:ascii="Book Antiqua" w:hAnsi="Book Antiqua"/>
          <w:i/>
          <w:iCs/>
          <w:sz w:val="22"/>
          <w:szCs w:val="22"/>
        </w:rPr>
        <w:t xml:space="preserve"> Lembaga mana yang </w:t>
      </w:r>
      <w:proofErr w:type="spellStart"/>
      <w:r w:rsidRPr="00514893">
        <w:rPr>
          <w:rFonts w:ascii="Book Antiqua" w:hAnsi="Book Antiqua"/>
          <w:i/>
          <w:iCs/>
          <w:sz w:val="22"/>
          <w:szCs w:val="22"/>
        </w:rPr>
        <w:t>harus</w:t>
      </w:r>
      <w:proofErr w:type="spellEnd"/>
      <w:r w:rsidRPr="00514893">
        <w:rPr>
          <w:rFonts w:ascii="Book Antiqua" w:hAnsi="Book Antiqua"/>
          <w:i/>
          <w:iCs/>
          <w:sz w:val="22"/>
          <w:szCs w:val="22"/>
        </w:rPr>
        <w:t xml:space="preserve"> dan </w:t>
      </w:r>
      <w:proofErr w:type="spellStart"/>
      <w:r w:rsidRPr="00514893">
        <w:rPr>
          <w:rFonts w:ascii="Book Antiqua" w:hAnsi="Book Antiqua"/>
          <w:i/>
          <w:iCs/>
          <w:sz w:val="22"/>
          <w:szCs w:val="22"/>
        </w:rPr>
        <w:t>layak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untuk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direnovasi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atau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diperbaiki</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fungsinya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nanti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akan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bermanfaat</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bagi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khalayak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umum</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terutama</w:t>
      </w:r>
      <w:proofErr w:type="spellEnd"/>
      <w:r w:rsidRPr="00514893">
        <w:rPr>
          <w:rFonts w:ascii="Book Antiqua" w:hAnsi="Book Antiqua"/>
          <w:i/>
          <w:iCs/>
          <w:sz w:val="22"/>
          <w:szCs w:val="22"/>
        </w:rPr>
        <w:t xml:space="preserve"> para </w:t>
      </w:r>
      <w:proofErr w:type="spellStart"/>
      <w:r w:rsidRPr="00514893">
        <w:rPr>
          <w:rFonts w:ascii="Book Antiqua" w:hAnsi="Book Antiqua"/>
          <w:i/>
          <w:iCs/>
          <w:sz w:val="22"/>
          <w:szCs w:val="22"/>
        </w:rPr>
        <w:t>pendidik</w:t>
      </w:r>
      <w:proofErr w:type="spellEnd"/>
      <w:r w:rsidRPr="00514893">
        <w:rPr>
          <w:rFonts w:ascii="Book Antiqua" w:hAnsi="Book Antiqua"/>
          <w:i/>
          <w:iCs/>
          <w:sz w:val="22"/>
          <w:szCs w:val="22"/>
        </w:rPr>
        <w:t xml:space="preserve"> dan </w:t>
      </w:r>
      <w:proofErr w:type="spellStart"/>
      <w:r w:rsidRPr="00514893">
        <w:rPr>
          <w:rFonts w:ascii="Book Antiqua" w:hAnsi="Book Antiqua"/>
          <w:i/>
          <w:iCs/>
          <w:sz w:val="22"/>
          <w:szCs w:val="22"/>
        </w:rPr>
        <w:t>pelajar</w:t>
      </w:r>
      <w:proofErr w:type="spellEnd"/>
      <w:r w:rsidRPr="00514893">
        <w:rPr>
          <w:rFonts w:ascii="Book Antiqua" w:hAnsi="Book Antiqua"/>
          <w:i/>
          <w:iCs/>
          <w:sz w:val="22"/>
          <w:szCs w:val="22"/>
        </w:rPr>
        <w:t xml:space="preserve">. Dana </w:t>
      </w:r>
      <w:proofErr w:type="spellStart"/>
      <w:r w:rsidRPr="00514893">
        <w:rPr>
          <w:rFonts w:ascii="Book Antiqua" w:hAnsi="Book Antiqua"/>
          <w:i/>
          <w:iCs/>
          <w:sz w:val="22"/>
          <w:szCs w:val="22"/>
        </w:rPr>
        <w:t>diberikan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kepada</w:t>
      </w:r>
      <w:proofErr w:type="spellEnd"/>
      <w:r w:rsidRPr="00514893">
        <w:rPr>
          <w:rFonts w:ascii="Book Antiqua" w:hAnsi="Book Antiqua"/>
          <w:i/>
          <w:iCs/>
          <w:sz w:val="22"/>
          <w:szCs w:val="22"/>
        </w:rPr>
        <w:t xml:space="preserve"> Lembaga yang </w:t>
      </w:r>
      <w:proofErr w:type="spellStart"/>
      <w:r w:rsidRPr="00514893">
        <w:rPr>
          <w:rFonts w:ascii="Book Antiqua" w:hAnsi="Book Antiqua"/>
          <w:i/>
          <w:iCs/>
          <w:sz w:val="22"/>
          <w:szCs w:val="22"/>
        </w:rPr>
        <w:t>mengajukan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lalu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diberikan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kepada</w:t>
      </w:r>
      <w:proofErr w:type="spellEnd"/>
      <w:r w:rsidRPr="00514893">
        <w:rPr>
          <w:rFonts w:ascii="Book Antiqua" w:hAnsi="Book Antiqua"/>
          <w:i/>
          <w:iCs/>
          <w:sz w:val="22"/>
          <w:szCs w:val="22"/>
        </w:rPr>
        <w:t xml:space="preserve"> Lembaga yang </w:t>
      </w:r>
      <w:proofErr w:type="spellStart"/>
      <w:r w:rsidRPr="00514893">
        <w:rPr>
          <w:rFonts w:ascii="Book Antiqua" w:hAnsi="Book Antiqua"/>
          <w:i/>
          <w:iCs/>
          <w:sz w:val="22"/>
          <w:szCs w:val="22"/>
        </w:rPr>
        <w:t>dipilih</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untuk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diperbaiki</w:t>
      </w:r>
      <w:proofErr w:type="spellEnd"/>
      <w:r w:rsidRPr="00514893">
        <w:rPr>
          <w:rFonts w:ascii="Book Antiqua" w:hAnsi="Book Antiqua"/>
          <w:i/>
          <w:iCs/>
          <w:sz w:val="22"/>
          <w:szCs w:val="22"/>
        </w:rPr>
        <w:t>”</w:t>
      </w:r>
    </w:p>
    <w:p w14:paraId="3F70AB2D" w14:textId="77777777" w:rsidR="00AF261D" w:rsidRPr="00514893" w:rsidRDefault="004B44CB">
      <w:pPr>
        <w:autoSpaceDE w:val="0"/>
        <w:autoSpaceDN w:val="0"/>
        <w:adjustRightInd w:val="0"/>
        <w:spacing w:line="276" w:lineRule="auto"/>
        <w:ind w:firstLine="567"/>
        <w:jc w:val="both"/>
        <w:rPr>
          <w:rFonts w:ascii="Book Antiqua" w:hAnsi="Book Antiqua"/>
          <w:sz w:val="22"/>
          <w:szCs w:val="22"/>
        </w:rPr>
      </w:pPr>
      <w:r w:rsidRPr="00514893">
        <w:rPr>
          <w:rFonts w:ascii="Book Antiqua" w:hAnsi="Book Antiqua"/>
          <w:sz w:val="22"/>
          <w:szCs w:val="22"/>
        </w:rPr>
        <w:lastRenderedPageBreak/>
        <w:t xml:space="preserve">Dari </w:t>
      </w:r>
      <w:proofErr w:type="spellStart"/>
      <w:r w:rsidRPr="00514893">
        <w:rPr>
          <w:rFonts w:ascii="Book Antiqua" w:hAnsi="Book Antiqua"/>
          <w:sz w:val="22"/>
          <w:szCs w:val="22"/>
        </w:rPr>
        <w:t>uraian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diatas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disimpulkan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bahwa</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mem</w:t>
      </w:r>
      <w:r w:rsidR="00920182" w:rsidRPr="00514893">
        <w:rPr>
          <w:rFonts w:ascii="Book Antiqua" w:hAnsi="Book Antiqua"/>
          <w:sz w:val="22"/>
          <w:szCs w:val="22"/>
          <w:lang w:val="id-ID"/>
        </w:rPr>
        <w:t>iliki</w:t>
      </w:r>
      <w:r w:rsidRPr="00514893">
        <w:rPr>
          <w:rFonts w:ascii="Book Antiqua" w:hAnsi="Book Antiqua"/>
          <w:sz w:val="22"/>
          <w:szCs w:val="22"/>
        </w:rPr>
        <w:t xml:space="preserve"> </w:t>
      </w:r>
      <w:proofErr w:type="spellStart"/>
      <w:r w:rsidRPr="00514893">
        <w:rPr>
          <w:rFonts w:ascii="Book Antiqua" w:hAnsi="Book Antiqua"/>
          <w:sz w:val="22"/>
          <w:szCs w:val="22"/>
        </w:rPr>
        <w:t>hak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mulai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kegiatan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memelihara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pendistribusian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sehingga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penerima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bisa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merasakan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manfaatnya</w:t>
      </w:r>
      <w:proofErr w:type="spellEnd"/>
      <w:r w:rsidRPr="00514893">
        <w:rPr>
          <w:rFonts w:ascii="Book Antiqua" w:hAnsi="Book Antiqua"/>
          <w:sz w:val="22"/>
          <w:szCs w:val="22"/>
        </w:rPr>
        <w:t xml:space="preserve">. Adapun </w:t>
      </w:r>
      <w:proofErr w:type="spellStart"/>
      <w:r w:rsidRPr="00514893">
        <w:rPr>
          <w:rFonts w:ascii="Book Antiqua" w:hAnsi="Book Antiqua"/>
          <w:sz w:val="22"/>
          <w:szCs w:val="22"/>
        </w:rPr>
        <w:t>pengutaraan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disampaikan</w:t>
      </w:r>
      <w:proofErr w:type="spellEnd"/>
      <w:r w:rsidRPr="00514893">
        <w:rPr>
          <w:rFonts w:ascii="Book Antiqua" w:hAnsi="Book Antiqua"/>
          <w:sz w:val="22"/>
          <w:szCs w:val="22"/>
        </w:rPr>
        <w:t xml:space="preserve"> oleh salah </w:t>
      </w:r>
      <w:proofErr w:type="spellStart"/>
      <w:r w:rsidRPr="00514893">
        <w:rPr>
          <w:rFonts w:ascii="Book Antiqua" w:hAnsi="Book Antiqua"/>
          <w:sz w:val="22"/>
          <w:szCs w:val="22"/>
        </w:rPr>
        <w:t>satu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pendidik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yakni</w:t>
      </w:r>
      <w:proofErr w:type="spellEnd"/>
      <w:r w:rsidRPr="00514893">
        <w:rPr>
          <w:rFonts w:ascii="Book Antiqua" w:hAnsi="Book Antiqua"/>
          <w:sz w:val="22"/>
          <w:szCs w:val="22"/>
        </w:rPr>
        <w:t xml:space="preserve"> Ibu </w:t>
      </w:r>
      <w:proofErr w:type="spellStart"/>
      <w:r w:rsidRPr="00514893">
        <w:rPr>
          <w:rFonts w:ascii="Book Antiqua" w:hAnsi="Book Antiqua"/>
          <w:sz w:val="22"/>
          <w:szCs w:val="22"/>
        </w:rPr>
        <w:t>Roybatul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Hasanah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sekaligus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selaku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kabag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pembangunan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putri</w:t>
      </w:r>
      <w:proofErr w:type="spellEnd"/>
      <w:r w:rsidRPr="00514893">
        <w:rPr>
          <w:rFonts w:ascii="Book Antiqua" w:hAnsi="Book Antiqua"/>
          <w:sz w:val="22"/>
          <w:szCs w:val="22"/>
        </w:rPr>
        <w:t>:</w:t>
      </w:r>
      <w:r w:rsidRPr="00514893">
        <w:rPr>
          <w:rFonts w:ascii="Book Antiqua" w:hAnsi="Book Antiqua"/>
          <w:sz w:val="22"/>
          <w:szCs w:val="22"/>
        </w:rPr>
        <w:fldChar w:fldCharType="begin"/>
      </w:r>
      <w:r w:rsidRPr="00514893">
        <w:rPr>
          <w:rFonts w:ascii="Book Antiqua" w:hAnsi="Book Antiqua"/>
          <w:sz w:val="22"/>
          <w:szCs w:val="22"/>
        </w:rPr>
        <w:instrText>ADDIN CSL_CITATION {"citationItems":[{"id":"ITEM-1","itemData":{"author":[{"dropping-particle":"","family":"Hasanah","given":"Roybatul","non-dropping-particle":"","parse-names":false,"suffix":""}],"id":"ITEM-1","issued":{"date-parts":[["0"]]},"page":"Wawancara","title":"No Title","type":"speech"},"uris":["http://www.mendeley.com/documents/?uuid=48f9c769-d8ae-4267-b8cf-ac68eb399080"]}],"mendeley":{"formattedCitation":"(R. Hasanah, n.d.)","plainTextFormattedCitation":"(R. Hasanah, n.d.)","previouslyFormattedCitation":"(R. Hasanah, n.d.)"},"properties":{"noteIndex":0},"schema":"https://github.com/citation-style-language/schema/raw/master/csl-citation.json"}</w:instrText>
      </w:r>
      <w:r w:rsidRPr="00514893">
        <w:rPr>
          <w:rFonts w:ascii="Book Antiqua" w:hAnsi="Book Antiqua"/>
          <w:sz w:val="22"/>
          <w:szCs w:val="22"/>
        </w:rPr>
        <w:fldChar w:fldCharType="separate"/>
      </w:r>
      <w:r w:rsidRPr="00514893">
        <w:rPr>
          <w:rFonts w:ascii="Book Antiqua" w:hAnsi="Book Antiqua"/>
          <w:noProof/>
          <w:sz w:val="22"/>
          <w:szCs w:val="22"/>
        </w:rPr>
        <w:t>(R. Hasanah, n.d.)</w:t>
      </w:r>
      <w:r w:rsidRPr="00514893">
        <w:rPr>
          <w:rFonts w:ascii="Book Antiqua" w:hAnsi="Book Antiqua"/>
          <w:sz w:val="22"/>
          <w:szCs w:val="22"/>
        </w:rPr>
        <w:fldChar w:fldCharType="end"/>
      </w:r>
    </w:p>
    <w:p w14:paraId="6063B8D5" w14:textId="77777777" w:rsidR="00AF261D" w:rsidRPr="00514893" w:rsidRDefault="004B44CB">
      <w:pPr>
        <w:autoSpaceDE w:val="0"/>
        <w:autoSpaceDN w:val="0"/>
        <w:adjustRightInd w:val="0"/>
        <w:spacing w:line="276" w:lineRule="auto"/>
        <w:ind w:firstLine="567"/>
        <w:jc w:val="both"/>
        <w:rPr>
          <w:rFonts w:ascii="Book Antiqua" w:hAnsi="Book Antiqua"/>
          <w:i/>
          <w:iCs/>
          <w:sz w:val="22"/>
          <w:szCs w:val="22"/>
        </w:rPr>
      </w:pPr>
      <w:r w:rsidRPr="00514893">
        <w:rPr>
          <w:rFonts w:ascii="Book Antiqua" w:hAnsi="Book Antiqua"/>
          <w:i/>
          <w:iCs/>
          <w:sz w:val="22"/>
          <w:szCs w:val="22"/>
        </w:rPr>
        <w:t>“</w:t>
      </w:r>
      <w:proofErr w:type="spellStart"/>
      <w:r w:rsidRPr="00514893">
        <w:rPr>
          <w:rFonts w:ascii="Book Antiqua" w:hAnsi="Book Antiqua"/>
          <w:i/>
          <w:iCs/>
          <w:sz w:val="22"/>
          <w:szCs w:val="22"/>
        </w:rPr>
        <w:t>Selain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pengelola</w:t>
      </w:r>
      <w:proofErr w:type="spellEnd"/>
      <w:r w:rsidRPr="00514893">
        <w:rPr>
          <w:rFonts w:ascii="Book Antiqua" w:hAnsi="Book Antiqua"/>
          <w:i/>
          <w:iCs/>
          <w:sz w:val="22"/>
          <w:szCs w:val="22"/>
        </w:rPr>
        <w:t xml:space="preserve"> </w:t>
      </w:r>
      <w:proofErr w:type="spellStart"/>
      <w:proofErr w:type="gramStart"/>
      <w:r w:rsidRPr="00514893">
        <w:rPr>
          <w:rFonts w:ascii="Book Antiqua" w:hAnsi="Book Antiqua"/>
          <w:i/>
          <w:iCs/>
          <w:sz w:val="22"/>
          <w:szCs w:val="22"/>
        </w:rPr>
        <w:t>nadzir</w:t>
      </w:r>
      <w:proofErr w:type="spellEnd"/>
      <w:r w:rsidRPr="00514893">
        <w:rPr>
          <w:rFonts w:ascii="Book Antiqua" w:hAnsi="Book Antiqua"/>
          <w:i/>
          <w:iCs/>
          <w:sz w:val="22"/>
          <w:szCs w:val="22"/>
        </w:rPr>
        <w:t xml:space="preserve">  yang</w:t>
      </w:r>
      <w:proofErr w:type="gramEnd"/>
      <w:r w:rsidRPr="00514893">
        <w:rPr>
          <w:rFonts w:ascii="Book Antiqua" w:hAnsi="Book Antiqua"/>
          <w:i/>
          <w:iCs/>
          <w:sz w:val="22"/>
          <w:szCs w:val="22"/>
        </w:rPr>
        <w:t xml:space="preserve"> </w:t>
      </w:r>
      <w:proofErr w:type="spellStart"/>
      <w:r w:rsidRPr="00514893">
        <w:rPr>
          <w:rFonts w:ascii="Book Antiqua" w:hAnsi="Book Antiqua"/>
          <w:i/>
          <w:iCs/>
          <w:sz w:val="22"/>
          <w:szCs w:val="22"/>
        </w:rPr>
        <w:t>berkewajiban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menjaga</w:t>
      </w:r>
      <w:proofErr w:type="spellEnd"/>
      <w:r w:rsidRPr="00514893">
        <w:rPr>
          <w:rFonts w:ascii="Book Antiqua" w:hAnsi="Book Antiqua"/>
          <w:i/>
          <w:iCs/>
          <w:sz w:val="22"/>
          <w:szCs w:val="22"/>
        </w:rPr>
        <w:t xml:space="preserve"> dan </w:t>
      </w:r>
      <w:proofErr w:type="spellStart"/>
      <w:r w:rsidRPr="00514893">
        <w:rPr>
          <w:rFonts w:ascii="Book Antiqua" w:hAnsi="Book Antiqua"/>
          <w:i/>
          <w:iCs/>
          <w:sz w:val="22"/>
          <w:szCs w:val="22"/>
        </w:rPr>
        <w:t>merawat</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gedung</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tersebut</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meliputi</w:t>
      </w:r>
      <w:proofErr w:type="spellEnd"/>
      <w:r w:rsidRPr="00514893">
        <w:rPr>
          <w:rFonts w:ascii="Book Antiqua" w:hAnsi="Book Antiqua"/>
          <w:i/>
          <w:iCs/>
          <w:sz w:val="22"/>
          <w:szCs w:val="22"/>
        </w:rPr>
        <w:t xml:space="preserve"> juga </w:t>
      </w:r>
      <w:proofErr w:type="spellStart"/>
      <w:r w:rsidRPr="00514893">
        <w:rPr>
          <w:rFonts w:ascii="Book Antiqua" w:hAnsi="Book Antiqua"/>
          <w:i/>
          <w:iCs/>
          <w:sz w:val="22"/>
          <w:szCs w:val="22"/>
        </w:rPr>
        <w:t>semua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elemen</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ada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diwilayah</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pondok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pesantren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karena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gedung</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tersebut</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menjadi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wakaf</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umum</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harus</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dijaga</w:t>
      </w:r>
      <w:proofErr w:type="spellEnd"/>
      <w:r w:rsidRPr="00514893">
        <w:rPr>
          <w:rFonts w:ascii="Book Antiqua" w:hAnsi="Book Antiqua"/>
          <w:i/>
          <w:iCs/>
          <w:sz w:val="22"/>
          <w:szCs w:val="22"/>
        </w:rPr>
        <w:t xml:space="preserve"> oleh </w:t>
      </w:r>
      <w:proofErr w:type="spellStart"/>
      <w:r w:rsidRPr="00514893">
        <w:rPr>
          <w:rFonts w:ascii="Book Antiqua" w:hAnsi="Book Antiqua"/>
          <w:i/>
          <w:iCs/>
          <w:sz w:val="22"/>
          <w:szCs w:val="22"/>
        </w:rPr>
        <w:t>semua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pihak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dalam</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jangka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panjang</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Sebab</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bangunan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tersebut</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menjadi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tempat</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digunakan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bukan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hanya</w:t>
      </w:r>
      <w:proofErr w:type="spellEnd"/>
      <w:r w:rsidRPr="00514893">
        <w:rPr>
          <w:rFonts w:ascii="Book Antiqua" w:hAnsi="Book Antiqua"/>
          <w:i/>
          <w:iCs/>
          <w:sz w:val="22"/>
          <w:szCs w:val="22"/>
        </w:rPr>
        <w:t xml:space="preserve"> TK </w:t>
      </w:r>
      <w:proofErr w:type="spellStart"/>
      <w:r w:rsidRPr="00514893">
        <w:rPr>
          <w:rFonts w:ascii="Book Antiqua" w:hAnsi="Book Antiqua"/>
          <w:i/>
          <w:iCs/>
          <w:sz w:val="22"/>
          <w:szCs w:val="22"/>
        </w:rPr>
        <w:t>saja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namun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menjadi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tempat</w:t>
      </w:r>
      <w:proofErr w:type="spellEnd"/>
      <w:r w:rsidRPr="00514893">
        <w:rPr>
          <w:rFonts w:ascii="Book Antiqua" w:hAnsi="Book Antiqua"/>
          <w:i/>
          <w:iCs/>
          <w:sz w:val="22"/>
          <w:szCs w:val="22"/>
        </w:rPr>
        <w:t xml:space="preserve"> madrasah </w:t>
      </w:r>
      <w:proofErr w:type="spellStart"/>
      <w:r w:rsidRPr="00514893">
        <w:rPr>
          <w:rFonts w:ascii="Book Antiqua" w:hAnsi="Book Antiqua"/>
          <w:i/>
          <w:iCs/>
          <w:sz w:val="22"/>
          <w:szCs w:val="22"/>
        </w:rPr>
        <w:t>diniyah</w:t>
      </w:r>
      <w:proofErr w:type="spellEnd"/>
      <w:r w:rsidRPr="00514893">
        <w:rPr>
          <w:rFonts w:ascii="Book Antiqua" w:hAnsi="Book Antiqua"/>
          <w:i/>
          <w:iCs/>
          <w:sz w:val="22"/>
          <w:szCs w:val="22"/>
        </w:rPr>
        <w:t xml:space="preserve"> dan juga </w:t>
      </w:r>
      <w:proofErr w:type="spellStart"/>
      <w:r w:rsidRPr="00514893">
        <w:rPr>
          <w:rFonts w:ascii="Book Antiqua" w:hAnsi="Book Antiqua"/>
          <w:i/>
          <w:iCs/>
          <w:sz w:val="22"/>
          <w:szCs w:val="22"/>
        </w:rPr>
        <w:t>kegiatan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pondok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pesantren</w:t>
      </w:r>
      <w:proofErr w:type="spellEnd"/>
      <w:r w:rsidRPr="00514893">
        <w:rPr>
          <w:rFonts w:ascii="Book Antiqua" w:hAnsi="Book Antiqua"/>
          <w:i/>
          <w:iCs/>
          <w:sz w:val="22"/>
          <w:szCs w:val="22"/>
        </w:rPr>
        <w:t xml:space="preserve"> kala </w:t>
      </w:r>
      <w:proofErr w:type="spellStart"/>
      <w:r w:rsidRPr="00514893">
        <w:rPr>
          <w:rFonts w:ascii="Book Antiqua" w:hAnsi="Book Antiqua"/>
          <w:i/>
          <w:iCs/>
          <w:sz w:val="22"/>
          <w:szCs w:val="22"/>
        </w:rPr>
        <w:t>dibutuhkan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suatu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saat</w:t>
      </w:r>
      <w:proofErr w:type="spellEnd"/>
      <w:r w:rsidRPr="00514893">
        <w:rPr>
          <w:rFonts w:ascii="Book Antiqua" w:hAnsi="Book Antiqua"/>
          <w:i/>
          <w:iCs/>
          <w:sz w:val="22"/>
          <w:szCs w:val="22"/>
        </w:rPr>
        <w:t>”</w:t>
      </w:r>
    </w:p>
    <w:p w14:paraId="6CB6BB43" w14:textId="77777777" w:rsidR="00AF261D" w:rsidRPr="00514893" w:rsidRDefault="004B44CB">
      <w:pPr>
        <w:autoSpaceDE w:val="0"/>
        <w:autoSpaceDN w:val="0"/>
        <w:adjustRightInd w:val="0"/>
        <w:spacing w:line="276" w:lineRule="auto"/>
        <w:ind w:firstLine="360"/>
        <w:jc w:val="both"/>
        <w:rPr>
          <w:rFonts w:ascii="Book Antiqua" w:hAnsi="Book Antiqua"/>
          <w:sz w:val="22"/>
          <w:szCs w:val="22"/>
        </w:rPr>
      </w:pPr>
      <w:proofErr w:type="spellStart"/>
      <w:r w:rsidRPr="00514893">
        <w:rPr>
          <w:rFonts w:ascii="Book Antiqua" w:hAnsi="Book Antiqua"/>
          <w:sz w:val="22"/>
          <w:szCs w:val="22"/>
        </w:rPr>
        <w:t>Paparan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diatas</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acuan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bahwa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semua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pembangunan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di </w:t>
      </w:r>
      <w:proofErr w:type="spellStart"/>
      <w:r w:rsidRPr="00514893">
        <w:rPr>
          <w:rFonts w:ascii="Book Antiqua" w:hAnsi="Book Antiqua"/>
          <w:sz w:val="22"/>
          <w:szCs w:val="22"/>
        </w:rPr>
        <w:t>bawah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naungan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yayasan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dijaga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dirawat</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semua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disekitarya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manfaatnya</w:t>
      </w:r>
      <w:proofErr w:type="spellEnd"/>
      <w:r w:rsidRPr="00514893">
        <w:rPr>
          <w:rFonts w:ascii="Book Antiqua" w:hAnsi="Book Antiqua"/>
          <w:sz w:val="22"/>
          <w:szCs w:val="22"/>
        </w:rPr>
        <w:t xml:space="preserve"> sangat </w:t>
      </w:r>
      <w:proofErr w:type="spellStart"/>
      <w:r w:rsidRPr="00514893">
        <w:rPr>
          <w:rFonts w:ascii="Book Antiqua" w:hAnsi="Book Antiqua"/>
          <w:sz w:val="22"/>
          <w:szCs w:val="22"/>
        </w:rPr>
        <w:t>banyak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khalayak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hanya</w:t>
      </w:r>
      <w:proofErr w:type="spellEnd"/>
      <w:r w:rsidRPr="00514893">
        <w:rPr>
          <w:rFonts w:ascii="Book Antiqua" w:hAnsi="Book Antiqua"/>
          <w:sz w:val="22"/>
          <w:szCs w:val="22"/>
        </w:rPr>
        <w:t xml:space="preserve"> pada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TK Al-</w:t>
      </w:r>
      <w:proofErr w:type="spellStart"/>
      <w:r w:rsidRPr="00514893">
        <w:rPr>
          <w:rFonts w:ascii="Book Antiqua" w:hAnsi="Book Antiqua"/>
          <w:sz w:val="22"/>
          <w:szCs w:val="22"/>
        </w:rPr>
        <w:t>Raudlahtul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Jadid</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saja</w:t>
      </w:r>
      <w:proofErr w:type="spellEnd"/>
      <w:r w:rsidRPr="00514893">
        <w:rPr>
          <w:rFonts w:ascii="Book Antiqua" w:hAnsi="Book Antiqua"/>
          <w:sz w:val="22"/>
          <w:szCs w:val="22"/>
        </w:rPr>
        <w:t>.</w:t>
      </w:r>
    </w:p>
    <w:p w14:paraId="393AEB28" w14:textId="77777777" w:rsidR="00AF261D" w:rsidRPr="00514893" w:rsidRDefault="00AF261D">
      <w:pPr>
        <w:spacing w:line="276" w:lineRule="auto"/>
        <w:rPr>
          <w:rFonts w:ascii="Book Antiqua" w:eastAsia="Book Antiqua" w:hAnsi="Book Antiqua" w:cs="Book Antiqua"/>
          <w:b/>
          <w:sz w:val="22"/>
          <w:szCs w:val="22"/>
        </w:rPr>
      </w:pPr>
    </w:p>
    <w:p w14:paraId="245C3413" w14:textId="77777777" w:rsidR="00AF261D" w:rsidRPr="00514893" w:rsidRDefault="004B44CB">
      <w:pPr>
        <w:spacing w:line="276" w:lineRule="auto"/>
        <w:rPr>
          <w:rFonts w:ascii="Book Antiqua" w:eastAsia="Book Antiqua" w:hAnsi="Book Antiqua" w:cs="Book Antiqua"/>
          <w:b/>
          <w:color w:val="000000"/>
          <w:sz w:val="22"/>
          <w:szCs w:val="22"/>
          <w:lang w:val="id-ID"/>
        </w:rPr>
      </w:pPr>
      <w:r w:rsidRPr="00514893">
        <w:rPr>
          <w:rFonts w:ascii="Book Antiqua" w:eastAsia="Book Antiqua" w:hAnsi="Book Antiqua" w:cs="Book Antiqua"/>
          <w:b/>
          <w:color w:val="000000"/>
          <w:sz w:val="22"/>
          <w:szCs w:val="22"/>
        </w:rPr>
        <w:t xml:space="preserve">KESIMPULAN </w:t>
      </w:r>
    </w:p>
    <w:p w14:paraId="00468EE1" w14:textId="77777777" w:rsidR="00AF261D" w:rsidRPr="00514893" w:rsidRDefault="004B44CB">
      <w:pPr>
        <w:pBdr>
          <w:top w:val="nil"/>
          <w:left w:val="nil"/>
          <w:bottom w:val="nil"/>
          <w:right w:val="nil"/>
          <w:between w:val="nil"/>
        </w:pBdr>
        <w:tabs>
          <w:tab w:val="left" w:pos="426"/>
        </w:tabs>
        <w:spacing w:line="276" w:lineRule="auto"/>
        <w:jc w:val="both"/>
        <w:rPr>
          <w:rFonts w:ascii="Book Antiqua" w:eastAsia="Book Antiqua" w:hAnsi="Book Antiqua"/>
          <w:bCs/>
          <w:color w:val="000000"/>
          <w:sz w:val="22"/>
          <w:szCs w:val="22"/>
        </w:rPr>
      </w:pPr>
      <w:r w:rsidRPr="00514893">
        <w:rPr>
          <w:rFonts w:ascii="Book Antiqua" w:hAnsi="Book Antiqua"/>
          <w:sz w:val="22"/>
          <w:szCs w:val="22"/>
          <w:lang w:val="id-ID"/>
        </w:rPr>
        <w:tab/>
      </w:r>
      <w:bookmarkStart w:id="3" w:name="_Hlk199224940"/>
      <w:proofErr w:type="spellStart"/>
      <w:r w:rsidRPr="00514893">
        <w:rPr>
          <w:rFonts w:ascii="Book Antiqua" w:hAnsi="Book Antiqua"/>
          <w:sz w:val="22"/>
          <w:szCs w:val="22"/>
        </w:rPr>
        <w:t>Keberlangsungan</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kemajuan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sangat </w:t>
      </w:r>
      <w:proofErr w:type="spellStart"/>
      <w:r w:rsidRPr="00514893">
        <w:rPr>
          <w:rFonts w:ascii="Book Antiqua" w:hAnsi="Book Antiqua"/>
          <w:sz w:val="22"/>
          <w:szCs w:val="22"/>
        </w:rPr>
        <w:t>dipengaruhi</w:t>
      </w:r>
      <w:proofErr w:type="spellEnd"/>
      <w:r w:rsidRPr="00514893">
        <w:rPr>
          <w:rFonts w:ascii="Book Antiqua" w:hAnsi="Book Antiqua"/>
          <w:sz w:val="22"/>
          <w:szCs w:val="22"/>
        </w:rPr>
        <w:t xml:space="preserve"> oleh </w:t>
      </w:r>
      <w:proofErr w:type="spellStart"/>
      <w:r w:rsidRPr="00514893">
        <w:rPr>
          <w:rFonts w:ascii="Book Antiqua" w:hAnsi="Book Antiqua"/>
          <w:sz w:val="22"/>
          <w:szCs w:val="22"/>
        </w:rPr>
        <w:t>peran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seorang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tanggung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jawab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besar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melakukan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berbagai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upaya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diperlukan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mengembangkan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aga</w:t>
      </w:r>
      <w:r w:rsidR="00920182" w:rsidRPr="00514893">
        <w:rPr>
          <w:rFonts w:ascii="Book Antiqua" w:hAnsi="Book Antiqua"/>
          <w:sz w:val="22"/>
          <w:szCs w:val="22"/>
        </w:rPr>
        <w:t xml:space="preserve">r </w:t>
      </w:r>
      <w:proofErr w:type="spellStart"/>
      <w:r w:rsidR="00920182" w:rsidRPr="00514893">
        <w:rPr>
          <w:rFonts w:ascii="Book Antiqua" w:hAnsi="Book Antiqua"/>
          <w:sz w:val="22"/>
          <w:szCs w:val="22"/>
        </w:rPr>
        <w:t>tetap</w:t>
      </w:r>
      <w:proofErr w:type="spellEnd"/>
      <w:r w:rsidR="00920182" w:rsidRPr="00514893">
        <w:rPr>
          <w:rFonts w:ascii="Book Antiqua" w:hAnsi="Book Antiqua"/>
          <w:sz w:val="22"/>
          <w:szCs w:val="22"/>
        </w:rPr>
        <w:t xml:space="preserve"> </w:t>
      </w:r>
      <w:proofErr w:type="spellStart"/>
      <w:r w:rsidR="00920182" w:rsidRPr="00514893">
        <w:rPr>
          <w:rFonts w:ascii="Book Antiqua" w:hAnsi="Book Antiqua"/>
          <w:sz w:val="22"/>
          <w:szCs w:val="22"/>
        </w:rPr>
        <w:t>bermanfaat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dapat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berbentuk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individu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organisasi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maupun</w:t>
      </w:r>
      <w:proofErr w:type="spellEnd"/>
      <w:r w:rsidRPr="00514893">
        <w:rPr>
          <w:rFonts w:ascii="Book Antiqua" w:hAnsi="Book Antiqua"/>
          <w:sz w:val="22"/>
          <w:szCs w:val="22"/>
        </w:rPr>
        <w:t xml:space="preserve"> badan </w:t>
      </w:r>
      <w:proofErr w:type="spellStart"/>
      <w:r w:rsidRPr="00514893">
        <w:rPr>
          <w:rFonts w:ascii="Book Antiqua" w:hAnsi="Book Antiqua"/>
          <w:sz w:val="22"/>
          <w:szCs w:val="22"/>
        </w:rPr>
        <w:t>hukum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umum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pelaksanaan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pengelolaan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berjalan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baik</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terarah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apabila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nadzir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memiliki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sifat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bekerja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secara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profesional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sebab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kedua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aspek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penentu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utama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tingkat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kepercayaan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masyarakat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terhadap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lembaga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w:t>
      </w:r>
    </w:p>
    <w:p w14:paraId="2DE3F647" w14:textId="77777777" w:rsidR="00AF261D" w:rsidRPr="00514893" w:rsidRDefault="004B44CB">
      <w:pPr>
        <w:pBdr>
          <w:top w:val="nil"/>
          <w:left w:val="nil"/>
          <w:bottom w:val="nil"/>
          <w:right w:val="nil"/>
          <w:between w:val="nil"/>
        </w:pBdr>
        <w:tabs>
          <w:tab w:val="left" w:pos="426"/>
        </w:tabs>
        <w:spacing w:line="276" w:lineRule="auto"/>
        <w:jc w:val="both"/>
        <w:rPr>
          <w:rFonts w:ascii="Book Antiqua" w:eastAsia="Book Antiqua" w:hAnsi="Book Antiqua"/>
          <w:b/>
          <w:i/>
          <w:iCs/>
          <w:color w:val="000000"/>
          <w:sz w:val="22"/>
          <w:szCs w:val="22"/>
        </w:rPr>
      </w:pPr>
      <w:r w:rsidRPr="00514893">
        <w:rPr>
          <w:rFonts w:ascii="Book Antiqua" w:eastAsia="Book Antiqua" w:hAnsi="Book Antiqua"/>
          <w:bCs/>
          <w:color w:val="000000"/>
          <w:sz w:val="22"/>
          <w:szCs w:val="22"/>
        </w:rPr>
        <w:tab/>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di Lembaga </w:t>
      </w:r>
      <w:proofErr w:type="spellStart"/>
      <w:r w:rsidRPr="00514893">
        <w:rPr>
          <w:rFonts w:ascii="Book Antiqua" w:hAnsi="Book Antiqua"/>
          <w:sz w:val="22"/>
          <w:szCs w:val="22"/>
        </w:rPr>
        <w:t>Pondok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Pesantren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Miftahul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Ulum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Kebun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Baru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yaitu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yang mana </w:t>
      </w:r>
      <w:proofErr w:type="spellStart"/>
      <w:r w:rsidRPr="00514893">
        <w:rPr>
          <w:rFonts w:ascii="Book Antiqua" w:hAnsi="Book Antiqua"/>
          <w:sz w:val="22"/>
          <w:szCs w:val="22"/>
        </w:rPr>
        <w:t>bukan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bersikap</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amanah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saja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namun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harus</w:t>
      </w:r>
      <w:proofErr w:type="spellEnd"/>
      <w:r w:rsidRPr="00514893">
        <w:rPr>
          <w:rFonts w:ascii="Book Antiqua" w:hAnsi="Book Antiqua"/>
          <w:sz w:val="22"/>
          <w:szCs w:val="22"/>
        </w:rPr>
        <w:t xml:space="preserve"> professional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mengelola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harta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karena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Pihak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mauquf</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alaih</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tidak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berinteraksi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secara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langsung</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dengan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aset</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diwakafkan</w:t>
      </w:r>
      <w:proofErr w:type="spellEnd"/>
      <w:r w:rsidRPr="00514893">
        <w:rPr>
          <w:rFonts w:ascii="Book Antiqua" w:hAnsi="Book Antiqua"/>
          <w:i/>
          <w:iCs/>
          <w:sz w:val="22"/>
          <w:szCs w:val="22"/>
        </w:rPr>
        <w:t xml:space="preserve"> oleh wakif, </w:t>
      </w:r>
      <w:proofErr w:type="spellStart"/>
      <w:r w:rsidRPr="00514893">
        <w:rPr>
          <w:rFonts w:ascii="Book Antiqua" w:hAnsi="Book Antiqua"/>
          <w:i/>
          <w:iCs/>
          <w:sz w:val="22"/>
          <w:szCs w:val="22"/>
        </w:rPr>
        <w:t>namun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harta</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wakaf</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tersebut</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dimanfaatkan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sebagai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sumber</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pendanaan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produktif</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dapat</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menghasilkan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keuntungan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atau</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manfaat</w:t>
      </w:r>
      <w:proofErr w:type="spellEnd"/>
      <w:r w:rsidRPr="00514893">
        <w:rPr>
          <w:rFonts w:ascii="Book Antiqua" w:hAnsi="Book Antiqua"/>
          <w:i/>
          <w:iCs/>
          <w:sz w:val="22"/>
          <w:szCs w:val="22"/>
        </w:rPr>
        <w:t xml:space="preserve">. Hasil </w:t>
      </w:r>
      <w:proofErr w:type="spellStart"/>
      <w:r w:rsidRPr="00514893">
        <w:rPr>
          <w:rFonts w:ascii="Book Antiqua" w:hAnsi="Book Antiqua"/>
          <w:i/>
          <w:iCs/>
          <w:sz w:val="22"/>
          <w:szCs w:val="22"/>
        </w:rPr>
        <w:t>dari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pengelolaan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tersebutlah</w:t>
      </w:r>
      <w:proofErr w:type="spellEnd"/>
      <w:r w:rsidRPr="00514893">
        <w:rPr>
          <w:rFonts w:ascii="Book Antiqua" w:hAnsi="Book Antiqua"/>
          <w:i/>
          <w:iCs/>
          <w:sz w:val="22"/>
          <w:szCs w:val="22"/>
        </w:rPr>
        <w:t xml:space="preserve"> yang </w:t>
      </w:r>
      <w:proofErr w:type="spellStart"/>
      <w:r w:rsidRPr="00514893">
        <w:rPr>
          <w:rFonts w:ascii="Book Antiqua" w:hAnsi="Book Antiqua"/>
          <w:i/>
          <w:iCs/>
          <w:sz w:val="22"/>
          <w:szCs w:val="22"/>
        </w:rPr>
        <w:t>kemudian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dinikmati</w:t>
      </w:r>
      <w:proofErr w:type="spellEnd"/>
      <w:r w:rsidRPr="00514893">
        <w:rPr>
          <w:rFonts w:ascii="Book Antiqua" w:hAnsi="Book Antiqua"/>
          <w:i/>
          <w:iCs/>
          <w:sz w:val="22"/>
          <w:szCs w:val="22"/>
        </w:rPr>
        <w:t xml:space="preserve"> oleh </w:t>
      </w:r>
      <w:proofErr w:type="spellStart"/>
      <w:r w:rsidRPr="00514893">
        <w:rPr>
          <w:rFonts w:ascii="Book Antiqua" w:hAnsi="Book Antiqua"/>
          <w:i/>
          <w:iCs/>
          <w:sz w:val="22"/>
          <w:szCs w:val="22"/>
        </w:rPr>
        <w:t>mauquf</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alaih</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sebagai</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bentuk</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pemanfaatan</w:t>
      </w:r>
      <w:proofErr w:type="spellEnd"/>
      <w:r w:rsidRPr="00514893">
        <w:rPr>
          <w:rFonts w:ascii="Book Antiqua" w:hAnsi="Book Antiqua"/>
          <w:i/>
          <w:iCs/>
          <w:sz w:val="22"/>
          <w:szCs w:val="22"/>
        </w:rPr>
        <w:t xml:space="preserve"> </w:t>
      </w:r>
      <w:proofErr w:type="spellStart"/>
      <w:r w:rsidRPr="00514893">
        <w:rPr>
          <w:rFonts w:ascii="Book Antiqua" w:hAnsi="Book Antiqua"/>
          <w:i/>
          <w:iCs/>
          <w:sz w:val="22"/>
          <w:szCs w:val="22"/>
        </w:rPr>
        <w:t>wakaf</w:t>
      </w:r>
      <w:proofErr w:type="spellEnd"/>
      <w:r w:rsidRPr="00514893">
        <w:rPr>
          <w:rFonts w:ascii="Book Antiqua" w:hAnsi="Book Antiqua"/>
          <w:i/>
          <w:iCs/>
          <w:sz w:val="22"/>
          <w:szCs w:val="22"/>
        </w:rPr>
        <w:t>.</w:t>
      </w:r>
      <w:r w:rsidRPr="00514893">
        <w:rPr>
          <w:rFonts w:ascii="Book Antiqua" w:hAnsi="Book Antiqua"/>
          <w:sz w:val="22"/>
          <w:szCs w:val="22"/>
        </w:rPr>
        <w:t xml:space="preserve"> </w:t>
      </w:r>
      <w:proofErr w:type="spellStart"/>
      <w:r w:rsidRPr="00514893">
        <w:rPr>
          <w:rFonts w:ascii="Book Antiqua" w:hAnsi="Book Antiqua"/>
          <w:sz w:val="22"/>
          <w:szCs w:val="22"/>
        </w:rPr>
        <w:t>Dibilang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produktif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nantinya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adanya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proyek</w:t>
      </w:r>
      <w:proofErr w:type="spellEnd"/>
      <w:r w:rsidRPr="00514893">
        <w:rPr>
          <w:rFonts w:ascii="Book Antiqua" w:hAnsi="Book Antiqua"/>
          <w:sz w:val="22"/>
          <w:szCs w:val="22"/>
        </w:rPr>
        <w:t xml:space="preserve"> Pembangunan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maka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banyak</w:t>
      </w:r>
      <w:proofErr w:type="spellEnd"/>
      <w:r w:rsidRPr="00514893">
        <w:rPr>
          <w:rFonts w:ascii="Book Antiqua" w:hAnsi="Book Antiqua"/>
          <w:sz w:val="22"/>
          <w:szCs w:val="22"/>
        </w:rPr>
        <w:t xml:space="preserve"> Masyarakat yang </w:t>
      </w:r>
      <w:proofErr w:type="spellStart"/>
      <w:r w:rsidRPr="00514893">
        <w:rPr>
          <w:rFonts w:ascii="Book Antiqua" w:hAnsi="Book Antiqua"/>
          <w:sz w:val="22"/>
          <w:szCs w:val="22"/>
        </w:rPr>
        <w:t>mendaftarkan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putra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putrinya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menempuh</w:t>
      </w:r>
      <w:proofErr w:type="spellEnd"/>
      <w:r w:rsidRPr="00514893">
        <w:rPr>
          <w:rFonts w:ascii="Book Antiqua" w:hAnsi="Book Antiqua"/>
          <w:sz w:val="22"/>
          <w:szCs w:val="22"/>
        </w:rPr>
        <w:t xml:space="preserve"> Pendidikan di Lembaga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transaksi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pembayaran</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nantinya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akan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menjadi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pemasukan</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bagi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honorer</w:t>
      </w:r>
      <w:proofErr w:type="spellEnd"/>
      <w:r w:rsidRPr="00514893">
        <w:rPr>
          <w:rFonts w:ascii="Book Antiqua" w:hAnsi="Book Antiqua"/>
          <w:sz w:val="22"/>
          <w:szCs w:val="22"/>
        </w:rPr>
        <w:t xml:space="preserve"> para </w:t>
      </w:r>
      <w:proofErr w:type="spellStart"/>
      <w:r w:rsidRPr="00514893">
        <w:rPr>
          <w:rFonts w:ascii="Book Antiqua" w:hAnsi="Book Antiqua"/>
          <w:sz w:val="22"/>
          <w:szCs w:val="22"/>
        </w:rPr>
        <w:t>pendidik</w:t>
      </w:r>
      <w:proofErr w:type="spellEnd"/>
      <w:r w:rsidRPr="00514893">
        <w:rPr>
          <w:rFonts w:ascii="Book Antiqua" w:hAnsi="Book Antiqua"/>
          <w:sz w:val="22"/>
          <w:szCs w:val="22"/>
        </w:rPr>
        <w:t xml:space="preserve"> dan yang </w:t>
      </w:r>
      <w:proofErr w:type="spellStart"/>
      <w:r w:rsidRPr="00514893">
        <w:rPr>
          <w:rFonts w:ascii="Book Antiqua" w:hAnsi="Book Antiqua"/>
          <w:sz w:val="22"/>
          <w:szCs w:val="22"/>
        </w:rPr>
        <w:t>menjaga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bangunan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serta</w:t>
      </w:r>
      <w:proofErr w:type="spellEnd"/>
      <w:r w:rsidRPr="00514893">
        <w:rPr>
          <w:rFonts w:ascii="Book Antiqua" w:hAnsi="Book Antiqua"/>
          <w:sz w:val="22"/>
          <w:szCs w:val="22"/>
        </w:rPr>
        <w:t xml:space="preserve"> program-program </w:t>
      </w:r>
      <w:proofErr w:type="spellStart"/>
      <w:r w:rsidRPr="00514893">
        <w:rPr>
          <w:rFonts w:ascii="Book Antiqua" w:hAnsi="Book Antiqua"/>
          <w:sz w:val="22"/>
          <w:szCs w:val="22"/>
        </w:rPr>
        <w:t>selanjutnya</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dibutuhkan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kedepannya</w:t>
      </w:r>
      <w:proofErr w:type="spellEnd"/>
      <w:r w:rsidRPr="00514893">
        <w:rPr>
          <w:rFonts w:ascii="Book Antiqua" w:hAnsi="Book Antiqua"/>
          <w:sz w:val="22"/>
          <w:szCs w:val="22"/>
        </w:rPr>
        <w:t>.</w:t>
      </w:r>
    </w:p>
    <w:p w14:paraId="1D6BBF8A" w14:textId="77777777" w:rsidR="00AF261D" w:rsidRPr="00514893" w:rsidRDefault="004B44CB">
      <w:pPr>
        <w:spacing w:line="276" w:lineRule="auto"/>
        <w:ind w:firstLine="567"/>
        <w:jc w:val="both"/>
        <w:rPr>
          <w:rFonts w:ascii="Book Antiqua" w:hAnsi="Book Antiqua" w:cs="Courier New"/>
          <w:sz w:val="22"/>
          <w:szCs w:val="22"/>
        </w:rPr>
      </w:pPr>
      <w:proofErr w:type="spellStart"/>
      <w:r w:rsidRPr="00514893">
        <w:rPr>
          <w:rFonts w:ascii="Book Antiqua" w:hAnsi="Book Antiqua"/>
          <w:i/>
          <w:iCs/>
          <w:sz w:val="22"/>
          <w:szCs w:val="22"/>
        </w:rPr>
        <w:t>Nadzir</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ada</w:t>
      </w:r>
      <w:proofErr w:type="spellEnd"/>
      <w:r w:rsidRPr="00514893">
        <w:rPr>
          <w:rFonts w:ascii="Book Antiqua" w:hAnsi="Book Antiqua"/>
          <w:sz w:val="22"/>
          <w:szCs w:val="22"/>
        </w:rPr>
        <w:t xml:space="preserve"> di Lembaga TK Al-</w:t>
      </w:r>
      <w:proofErr w:type="spellStart"/>
      <w:r w:rsidRPr="00514893">
        <w:rPr>
          <w:rFonts w:ascii="Book Antiqua" w:hAnsi="Book Antiqua"/>
          <w:sz w:val="22"/>
          <w:szCs w:val="22"/>
        </w:rPr>
        <w:t>Raudlahtul</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Jadid</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disini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termasuk</w:t>
      </w:r>
      <w:proofErr w:type="spellEnd"/>
      <w:r w:rsidRPr="00514893">
        <w:rPr>
          <w:rFonts w:ascii="Book Antiqua" w:hAnsi="Book Antiqua"/>
          <w:sz w:val="22"/>
          <w:szCs w:val="22"/>
        </w:rPr>
        <w:t xml:space="preserve"> </w:t>
      </w:r>
      <w:proofErr w:type="spellStart"/>
      <w:r w:rsidRPr="00514893">
        <w:rPr>
          <w:rFonts w:ascii="Book Antiqua" w:hAnsi="Book Antiqua"/>
          <w:i/>
          <w:iCs/>
          <w:sz w:val="22"/>
          <w:szCs w:val="22"/>
        </w:rPr>
        <w:t>nadzir</w:t>
      </w:r>
      <w:proofErr w:type="spellEnd"/>
      <w:r w:rsidRPr="00514893">
        <w:rPr>
          <w:rFonts w:ascii="Book Antiqua" w:hAnsi="Book Antiqua"/>
          <w:i/>
          <w:iCs/>
          <w:sz w:val="22"/>
          <w:szCs w:val="22"/>
        </w:rPr>
        <w:t xml:space="preserve"> </w:t>
      </w:r>
      <w:r w:rsidRPr="00514893">
        <w:rPr>
          <w:rFonts w:ascii="Book Antiqua" w:hAnsi="Book Antiqua"/>
          <w:sz w:val="22"/>
          <w:szCs w:val="22"/>
        </w:rPr>
        <w:t xml:space="preserve">yang Amanah dan </w:t>
      </w:r>
      <w:proofErr w:type="spellStart"/>
      <w:r w:rsidRPr="00514893">
        <w:rPr>
          <w:rFonts w:ascii="Book Antiqua" w:hAnsi="Book Antiqua"/>
          <w:sz w:val="22"/>
          <w:szCs w:val="22"/>
        </w:rPr>
        <w:t>bertanggungjawab</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karena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pihak</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pemberi</w:t>
      </w:r>
      <w:proofErr w:type="spellEnd"/>
      <w:r w:rsidRPr="00514893">
        <w:rPr>
          <w:rFonts w:ascii="Book Antiqua" w:hAnsi="Book Antiqua"/>
          <w:sz w:val="22"/>
          <w:szCs w:val="22"/>
        </w:rPr>
        <w:t xml:space="preserve"> dana </w:t>
      </w:r>
      <w:proofErr w:type="spellStart"/>
      <w:r w:rsidRPr="00514893">
        <w:rPr>
          <w:rFonts w:ascii="Book Antiqua" w:hAnsi="Book Antiqua"/>
          <w:sz w:val="22"/>
          <w:szCs w:val="22"/>
        </w:rPr>
        <w:t>wakaf</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memberi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tenggang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waktu</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proyek</w:t>
      </w:r>
      <w:proofErr w:type="spellEnd"/>
      <w:r w:rsidRPr="00514893">
        <w:rPr>
          <w:rFonts w:ascii="Book Antiqua" w:hAnsi="Book Antiqua"/>
          <w:sz w:val="22"/>
          <w:szCs w:val="22"/>
        </w:rPr>
        <w:t xml:space="preserve"> Pembangunan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dan </w:t>
      </w:r>
      <w:proofErr w:type="spellStart"/>
      <w:r w:rsidRPr="00514893">
        <w:rPr>
          <w:rFonts w:ascii="Book Antiqua" w:hAnsi="Book Antiqua"/>
          <w:sz w:val="22"/>
          <w:szCs w:val="22"/>
        </w:rPr>
        <w:t>dalam</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pelaksanaannya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pembangunan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tersebut</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selesai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sesuai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dengan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waktu</w:t>
      </w:r>
      <w:proofErr w:type="spellEnd"/>
      <w:r w:rsidRPr="00514893">
        <w:rPr>
          <w:rFonts w:ascii="Book Antiqua" w:hAnsi="Book Antiqua"/>
          <w:sz w:val="22"/>
          <w:szCs w:val="22"/>
        </w:rPr>
        <w:t xml:space="preserve"> yang </w:t>
      </w:r>
      <w:proofErr w:type="spellStart"/>
      <w:r w:rsidRPr="00514893">
        <w:rPr>
          <w:rFonts w:ascii="Book Antiqua" w:hAnsi="Book Antiqua"/>
          <w:sz w:val="22"/>
          <w:szCs w:val="22"/>
        </w:rPr>
        <w:t>diberikan</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Sehingga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sekarang</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sudah</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bisa</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ditempati</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untuk</w:t>
      </w:r>
      <w:proofErr w:type="spellEnd"/>
      <w:r w:rsidRPr="00514893">
        <w:rPr>
          <w:rFonts w:ascii="Book Antiqua" w:hAnsi="Book Antiqua"/>
          <w:sz w:val="22"/>
          <w:szCs w:val="22"/>
        </w:rPr>
        <w:t xml:space="preserve"> proses </w:t>
      </w:r>
      <w:proofErr w:type="spellStart"/>
      <w:r w:rsidRPr="00514893">
        <w:rPr>
          <w:rFonts w:ascii="Book Antiqua" w:hAnsi="Book Antiqua"/>
          <w:sz w:val="22"/>
          <w:szCs w:val="22"/>
        </w:rPr>
        <w:t>belajar</w:t>
      </w:r>
      <w:proofErr w:type="spellEnd"/>
      <w:r w:rsidRPr="00514893">
        <w:rPr>
          <w:rFonts w:ascii="Book Antiqua" w:hAnsi="Book Antiqua"/>
          <w:sz w:val="22"/>
          <w:szCs w:val="22"/>
        </w:rPr>
        <w:t xml:space="preserve"> </w:t>
      </w:r>
      <w:proofErr w:type="spellStart"/>
      <w:r w:rsidRPr="00514893">
        <w:rPr>
          <w:rFonts w:ascii="Book Antiqua" w:hAnsi="Book Antiqua"/>
          <w:sz w:val="22"/>
          <w:szCs w:val="22"/>
        </w:rPr>
        <w:t>mengajar</w:t>
      </w:r>
      <w:proofErr w:type="spellEnd"/>
      <w:r w:rsidRPr="00514893">
        <w:rPr>
          <w:rFonts w:ascii="Book Antiqua" w:hAnsi="Book Antiqua"/>
          <w:sz w:val="22"/>
          <w:szCs w:val="22"/>
        </w:rPr>
        <w:t>.</w:t>
      </w:r>
      <w:bookmarkEnd w:id="3"/>
    </w:p>
    <w:p w14:paraId="499FC668" w14:textId="77777777" w:rsidR="00AF261D" w:rsidRPr="00514893" w:rsidRDefault="00AF261D">
      <w:pPr>
        <w:spacing w:line="276" w:lineRule="auto"/>
        <w:rPr>
          <w:rFonts w:ascii="Book Antiqua" w:eastAsia="Book Antiqua" w:hAnsi="Book Antiqua" w:cs="Book Antiqua"/>
          <w:b/>
          <w:color w:val="000000"/>
          <w:sz w:val="22"/>
          <w:szCs w:val="22"/>
          <w:lang w:val="id-ID"/>
        </w:rPr>
      </w:pPr>
    </w:p>
    <w:p w14:paraId="118B633E" w14:textId="77777777" w:rsidR="00AF261D" w:rsidRPr="00514893" w:rsidRDefault="004B44CB">
      <w:pPr>
        <w:spacing w:line="276" w:lineRule="auto"/>
        <w:rPr>
          <w:rFonts w:ascii="Book Antiqua" w:eastAsia="Book Antiqua" w:hAnsi="Book Antiqua" w:cs="Book Antiqua"/>
          <w:b/>
          <w:color w:val="000000"/>
          <w:sz w:val="22"/>
          <w:szCs w:val="22"/>
        </w:rPr>
      </w:pPr>
      <w:r w:rsidRPr="00514893">
        <w:rPr>
          <w:rFonts w:ascii="Book Antiqua" w:eastAsia="Book Antiqua" w:hAnsi="Book Antiqua" w:cs="Book Antiqua"/>
          <w:b/>
          <w:color w:val="000000"/>
          <w:sz w:val="22"/>
          <w:szCs w:val="22"/>
        </w:rPr>
        <w:t xml:space="preserve">DAFTAR PUSTAKA </w:t>
      </w:r>
    </w:p>
    <w:p w14:paraId="2B6B04BC"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cs="Courier New"/>
          <w:sz w:val="22"/>
          <w:szCs w:val="22"/>
        </w:rPr>
        <w:fldChar w:fldCharType="begin"/>
      </w:r>
      <w:r w:rsidRPr="00514893">
        <w:rPr>
          <w:rFonts w:ascii="Book Antiqua" w:hAnsi="Book Antiqua" w:cs="Courier New"/>
          <w:sz w:val="22"/>
          <w:szCs w:val="22"/>
        </w:rPr>
        <w:instrText xml:space="preserve">ADDIN Mendeley Bibliography CSL_BIBLIOGRAPHY </w:instrText>
      </w:r>
      <w:r w:rsidRPr="00514893">
        <w:rPr>
          <w:rFonts w:ascii="Book Antiqua" w:hAnsi="Book Antiqua" w:cs="Courier New"/>
          <w:sz w:val="22"/>
          <w:szCs w:val="22"/>
        </w:rPr>
        <w:fldChar w:fldCharType="separate"/>
      </w:r>
      <w:r w:rsidRPr="00514893">
        <w:rPr>
          <w:rFonts w:ascii="Book Antiqua" w:hAnsi="Book Antiqua"/>
          <w:noProof/>
          <w:sz w:val="22"/>
          <w:szCs w:val="22"/>
        </w:rPr>
        <w:t xml:space="preserve">Abdullah, A. (2020). Nadzir dalam Perspektif Kelembagaan Wakaf di Indonesia. </w:t>
      </w:r>
      <w:r w:rsidRPr="00514893">
        <w:rPr>
          <w:rFonts w:ascii="Book Antiqua" w:hAnsi="Book Antiqua"/>
          <w:i/>
          <w:iCs/>
          <w:noProof/>
          <w:sz w:val="22"/>
          <w:szCs w:val="22"/>
        </w:rPr>
        <w:t>Jurnal Ilmiah Ekonomi Islam</w:t>
      </w:r>
      <w:r w:rsidRPr="00514893">
        <w:rPr>
          <w:rFonts w:ascii="Book Antiqua" w:hAnsi="Book Antiqua"/>
          <w:noProof/>
          <w:sz w:val="22"/>
          <w:szCs w:val="22"/>
        </w:rPr>
        <w:t xml:space="preserve">, </w:t>
      </w:r>
      <w:r w:rsidRPr="00514893">
        <w:rPr>
          <w:rFonts w:ascii="Book Antiqua" w:hAnsi="Book Antiqua"/>
          <w:i/>
          <w:iCs/>
          <w:noProof/>
          <w:sz w:val="22"/>
          <w:szCs w:val="22"/>
        </w:rPr>
        <w:t>6</w:t>
      </w:r>
      <w:r w:rsidRPr="00514893">
        <w:rPr>
          <w:rFonts w:ascii="Book Antiqua" w:hAnsi="Book Antiqua"/>
          <w:noProof/>
          <w:sz w:val="22"/>
          <w:szCs w:val="22"/>
        </w:rPr>
        <w:t>(3), 403. https://doi.org/10.29040/jiei.v6i3.1216</w:t>
      </w:r>
    </w:p>
    <w:p w14:paraId="43A17783"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Aryana, K. P., &amp; Hasan, A. N. (2023). Sustainable Jurnal Akuntansi. </w:t>
      </w:r>
      <w:r w:rsidRPr="00514893">
        <w:rPr>
          <w:rFonts w:ascii="Book Antiqua" w:hAnsi="Book Antiqua"/>
          <w:i/>
          <w:iCs/>
          <w:noProof/>
          <w:sz w:val="22"/>
          <w:szCs w:val="22"/>
        </w:rPr>
        <w:t>Sustainable Jurnal Akuntansi</w:t>
      </w:r>
      <w:r w:rsidRPr="00514893">
        <w:rPr>
          <w:rFonts w:ascii="Book Antiqua" w:hAnsi="Book Antiqua"/>
          <w:noProof/>
          <w:sz w:val="22"/>
          <w:szCs w:val="22"/>
        </w:rPr>
        <w:t xml:space="preserve">, </w:t>
      </w:r>
      <w:r w:rsidRPr="00514893">
        <w:rPr>
          <w:rFonts w:ascii="Book Antiqua" w:hAnsi="Book Antiqua"/>
          <w:i/>
          <w:iCs/>
          <w:noProof/>
          <w:sz w:val="22"/>
          <w:szCs w:val="22"/>
        </w:rPr>
        <w:t>3</w:t>
      </w:r>
      <w:r w:rsidRPr="00514893">
        <w:rPr>
          <w:rFonts w:ascii="Book Antiqua" w:hAnsi="Book Antiqua"/>
          <w:noProof/>
          <w:sz w:val="22"/>
          <w:szCs w:val="22"/>
        </w:rPr>
        <w:t>(2), 282–300. https://journal.um-surabaya.ac.id/index, php/suistainable/index</w:t>
      </w:r>
    </w:p>
    <w:p w14:paraId="2472C6EA"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Baharuddin, A. Z., &amp; Iman, R. Q. (2018). Nazir Wakaf Profesional. </w:t>
      </w:r>
      <w:r w:rsidRPr="00514893">
        <w:rPr>
          <w:rFonts w:ascii="Book Antiqua" w:hAnsi="Book Antiqua"/>
          <w:i/>
          <w:iCs/>
          <w:noProof/>
          <w:sz w:val="22"/>
          <w:szCs w:val="22"/>
        </w:rPr>
        <w:t>Li Falah</w:t>
      </w:r>
      <w:r w:rsidRPr="00514893">
        <w:rPr>
          <w:rFonts w:ascii="Book Antiqua" w:hAnsi="Book Antiqua"/>
          <w:noProof/>
          <w:sz w:val="22"/>
          <w:szCs w:val="22"/>
        </w:rPr>
        <w:t xml:space="preserve">, </w:t>
      </w:r>
      <w:r w:rsidRPr="00514893">
        <w:rPr>
          <w:rFonts w:ascii="Book Antiqua" w:hAnsi="Book Antiqua"/>
          <w:i/>
          <w:iCs/>
          <w:noProof/>
          <w:sz w:val="22"/>
          <w:szCs w:val="22"/>
        </w:rPr>
        <w:t>3</w:t>
      </w:r>
      <w:r w:rsidRPr="00514893">
        <w:rPr>
          <w:rFonts w:ascii="Book Antiqua" w:hAnsi="Book Antiqua"/>
          <w:noProof/>
          <w:sz w:val="22"/>
          <w:szCs w:val="22"/>
        </w:rPr>
        <w:t>(2), 62–74.</w:t>
      </w:r>
    </w:p>
    <w:p w14:paraId="6245CF2E"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Fauzan, A., &amp; Amin, M. (2024). </w:t>
      </w:r>
      <w:r w:rsidRPr="00514893">
        <w:rPr>
          <w:rFonts w:ascii="Book Antiqua" w:hAnsi="Book Antiqua"/>
          <w:i/>
          <w:iCs/>
          <w:noProof/>
          <w:sz w:val="22"/>
          <w:szCs w:val="22"/>
        </w:rPr>
        <w:t>Efektivitas Pengawasan Pengelolaan Benda Wakaf pada Kantor Urusan Agama Kecamatan Belopa Utara Kabupaten Luwu Effectiveness of Supervision of Waqf Asset Management at the Religious Affairs Office , North Belopa District , Luwu Regency</w:t>
      </w:r>
      <w:r w:rsidRPr="00514893">
        <w:rPr>
          <w:rFonts w:ascii="Book Antiqua" w:hAnsi="Book Antiqua"/>
          <w:noProof/>
          <w:sz w:val="22"/>
          <w:szCs w:val="22"/>
        </w:rPr>
        <w:t xml:space="preserve">. </w:t>
      </w:r>
      <w:r w:rsidRPr="00514893">
        <w:rPr>
          <w:rFonts w:ascii="Book Antiqua" w:hAnsi="Book Antiqua"/>
          <w:i/>
          <w:iCs/>
          <w:noProof/>
          <w:sz w:val="22"/>
          <w:szCs w:val="22"/>
        </w:rPr>
        <w:t>19</w:t>
      </w:r>
      <w:r w:rsidRPr="00514893">
        <w:rPr>
          <w:rFonts w:ascii="Book Antiqua" w:hAnsi="Book Antiqua"/>
          <w:noProof/>
          <w:sz w:val="22"/>
          <w:szCs w:val="22"/>
        </w:rPr>
        <w:t>(2), 177–184. https://doi.org/10.56338/iqra.v19i2.5397</w:t>
      </w:r>
    </w:p>
    <w:p w14:paraId="2B29FF30"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Febrianty, N. D. (2024). Sistem Pengelolaan Wakaf Produktif untuk Penguatan Kemandirian Ekonomi Pesantren:(Studi Pada Pondok Pesantren Trubus Iman). </w:t>
      </w:r>
      <w:r w:rsidRPr="00514893">
        <w:rPr>
          <w:rFonts w:ascii="Book Antiqua" w:hAnsi="Book Antiqua"/>
          <w:i/>
          <w:iCs/>
          <w:noProof/>
          <w:sz w:val="22"/>
          <w:szCs w:val="22"/>
        </w:rPr>
        <w:t>JURNAL SYNTAX IMPERATIF: Jurnal Ilmu Sosial Dan Pendidikan</w:t>
      </w:r>
      <w:r w:rsidRPr="00514893">
        <w:rPr>
          <w:rFonts w:ascii="Book Antiqua" w:hAnsi="Book Antiqua"/>
          <w:noProof/>
          <w:sz w:val="22"/>
          <w:szCs w:val="22"/>
        </w:rPr>
        <w:t xml:space="preserve">, </w:t>
      </w:r>
      <w:r w:rsidRPr="00514893">
        <w:rPr>
          <w:rFonts w:ascii="Book Antiqua" w:hAnsi="Book Antiqua"/>
          <w:i/>
          <w:iCs/>
          <w:noProof/>
          <w:sz w:val="22"/>
          <w:szCs w:val="22"/>
        </w:rPr>
        <w:t>5</w:t>
      </w:r>
      <w:r w:rsidRPr="00514893">
        <w:rPr>
          <w:rFonts w:ascii="Book Antiqua" w:hAnsi="Book Antiqua"/>
          <w:noProof/>
          <w:sz w:val="22"/>
          <w:szCs w:val="22"/>
        </w:rPr>
        <w:t>(1), 28–39. https://www.jurnal.syntaximperatif.co.id/index.php/syntax-imperatif/article/view/339</w:t>
      </w:r>
    </w:p>
    <w:p w14:paraId="052FA85C"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Hadi, S. (2020). Dinamika Regulasi Wakaf di Indonesia dalam Konfigurasi Politik. </w:t>
      </w:r>
      <w:r w:rsidRPr="00514893">
        <w:rPr>
          <w:rFonts w:ascii="Book Antiqua" w:hAnsi="Book Antiqua"/>
          <w:i/>
          <w:iCs/>
          <w:noProof/>
          <w:sz w:val="22"/>
          <w:szCs w:val="22"/>
        </w:rPr>
        <w:t>YUDISIA</w:t>
      </w:r>
      <w:r w:rsidRPr="00514893">
        <w:rPr>
          <w:i/>
          <w:iCs/>
          <w:noProof/>
          <w:sz w:val="22"/>
          <w:szCs w:val="22"/>
        </w:rPr>
        <w:t> </w:t>
      </w:r>
      <w:r w:rsidRPr="00514893">
        <w:rPr>
          <w:rFonts w:ascii="Book Antiqua" w:hAnsi="Book Antiqua"/>
          <w:i/>
          <w:iCs/>
          <w:noProof/>
          <w:sz w:val="22"/>
          <w:szCs w:val="22"/>
        </w:rPr>
        <w:t>: Jurnal Pemikiran Hukum Dan Hukum Islam</w:t>
      </w:r>
      <w:r w:rsidRPr="00514893">
        <w:rPr>
          <w:rFonts w:ascii="Book Antiqua" w:hAnsi="Book Antiqua"/>
          <w:noProof/>
          <w:sz w:val="22"/>
          <w:szCs w:val="22"/>
        </w:rPr>
        <w:t xml:space="preserve">, </w:t>
      </w:r>
      <w:r w:rsidRPr="00514893">
        <w:rPr>
          <w:rFonts w:ascii="Book Antiqua" w:hAnsi="Book Antiqua"/>
          <w:i/>
          <w:iCs/>
          <w:noProof/>
          <w:sz w:val="22"/>
          <w:szCs w:val="22"/>
        </w:rPr>
        <w:t>11</w:t>
      </w:r>
      <w:r w:rsidRPr="00514893">
        <w:rPr>
          <w:rFonts w:ascii="Book Antiqua" w:hAnsi="Book Antiqua"/>
          <w:noProof/>
          <w:sz w:val="22"/>
          <w:szCs w:val="22"/>
        </w:rPr>
        <w:t>(2), 271. https://doi.org/10.21043/yudisia.v11i2.7841</w:t>
      </w:r>
    </w:p>
    <w:p w14:paraId="105A95AF"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Hasanah, R. (n.d.). </w:t>
      </w:r>
      <w:r w:rsidRPr="00514893">
        <w:rPr>
          <w:rFonts w:ascii="Book Antiqua" w:hAnsi="Book Antiqua"/>
          <w:i/>
          <w:iCs/>
          <w:noProof/>
          <w:sz w:val="22"/>
          <w:szCs w:val="22"/>
        </w:rPr>
        <w:t>No Title</w:t>
      </w:r>
      <w:r w:rsidRPr="00514893">
        <w:rPr>
          <w:rFonts w:ascii="Book Antiqua" w:hAnsi="Book Antiqua"/>
          <w:noProof/>
          <w:sz w:val="22"/>
          <w:szCs w:val="22"/>
        </w:rPr>
        <w:t>.</w:t>
      </w:r>
    </w:p>
    <w:p w14:paraId="7E2D2041"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Hasanah, U. (2012). Urgensi Pengawasan dalam Pengelolaan Wakaf Produktif. </w:t>
      </w:r>
      <w:r w:rsidRPr="00514893">
        <w:rPr>
          <w:rFonts w:ascii="Book Antiqua" w:hAnsi="Book Antiqua"/>
          <w:i/>
          <w:iCs/>
          <w:noProof/>
          <w:sz w:val="22"/>
          <w:szCs w:val="22"/>
        </w:rPr>
        <w:t>Al-Ahkam: Jurnal Pemikiran Hukum Islam</w:t>
      </w:r>
      <w:r w:rsidRPr="00514893">
        <w:rPr>
          <w:rFonts w:ascii="Book Antiqua" w:hAnsi="Book Antiqua"/>
          <w:noProof/>
          <w:sz w:val="22"/>
          <w:szCs w:val="22"/>
        </w:rPr>
        <w:t xml:space="preserve">, </w:t>
      </w:r>
      <w:r w:rsidRPr="00514893">
        <w:rPr>
          <w:rFonts w:ascii="Book Antiqua" w:hAnsi="Book Antiqua"/>
          <w:i/>
          <w:iCs/>
          <w:noProof/>
          <w:sz w:val="22"/>
          <w:szCs w:val="22"/>
        </w:rPr>
        <w:t>22</w:t>
      </w:r>
      <w:r w:rsidRPr="00514893">
        <w:rPr>
          <w:rFonts w:ascii="Book Antiqua" w:hAnsi="Book Antiqua"/>
          <w:noProof/>
          <w:sz w:val="22"/>
          <w:szCs w:val="22"/>
        </w:rPr>
        <w:t>(1), 61–80.</w:t>
      </w:r>
    </w:p>
    <w:p w14:paraId="243B5AF8"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Howes, C., &amp; Hamilton, C. E. (1992). Children’s Relationships with Caregivers: Mothers and Child Care Teachers. </w:t>
      </w:r>
      <w:r w:rsidRPr="00514893">
        <w:rPr>
          <w:rFonts w:ascii="Book Antiqua" w:hAnsi="Book Antiqua"/>
          <w:i/>
          <w:iCs/>
          <w:noProof/>
          <w:sz w:val="22"/>
          <w:szCs w:val="22"/>
        </w:rPr>
        <w:t>Child Development</w:t>
      </w:r>
      <w:r w:rsidRPr="00514893">
        <w:rPr>
          <w:rFonts w:ascii="Book Antiqua" w:hAnsi="Book Antiqua"/>
          <w:noProof/>
          <w:sz w:val="22"/>
          <w:szCs w:val="22"/>
        </w:rPr>
        <w:t xml:space="preserve">, </w:t>
      </w:r>
      <w:r w:rsidRPr="00514893">
        <w:rPr>
          <w:rFonts w:ascii="Book Antiqua" w:hAnsi="Book Antiqua"/>
          <w:i/>
          <w:iCs/>
          <w:noProof/>
          <w:sz w:val="22"/>
          <w:szCs w:val="22"/>
        </w:rPr>
        <w:t>63</w:t>
      </w:r>
      <w:r w:rsidRPr="00514893">
        <w:rPr>
          <w:rFonts w:ascii="Book Antiqua" w:hAnsi="Book Antiqua"/>
          <w:noProof/>
          <w:sz w:val="22"/>
          <w:szCs w:val="22"/>
        </w:rPr>
        <w:t>(4), 859–866. https://doi.org/10.1111/j.1467-8624.1992.tb01666.x</w:t>
      </w:r>
    </w:p>
    <w:p w14:paraId="141DB197"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Kasdi, A. (2014). Peran Nadzir Dalam Pengembangan Wakaf. </w:t>
      </w:r>
      <w:r w:rsidRPr="00514893">
        <w:rPr>
          <w:rFonts w:ascii="Book Antiqua" w:hAnsi="Book Antiqua"/>
          <w:i/>
          <w:iCs/>
          <w:noProof/>
          <w:sz w:val="22"/>
          <w:szCs w:val="22"/>
        </w:rPr>
        <w:t>Jurnal Zakat Dan Wakaf</w:t>
      </w:r>
      <w:r w:rsidRPr="00514893">
        <w:rPr>
          <w:rFonts w:ascii="Book Antiqua" w:hAnsi="Book Antiqua"/>
          <w:noProof/>
          <w:sz w:val="22"/>
          <w:szCs w:val="22"/>
        </w:rPr>
        <w:t xml:space="preserve">, </w:t>
      </w:r>
      <w:r w:rsidRPr="00514893">
        <w:rPr>
          <w:rFonts w:ascii="Book Antiqua" w:hAnsi="Book Antiqua"/>
          <w:i/>
          <w:iCs/>
          <w:noProof/>
          <w:sz w:val="22"/>
          <w:szCs w:val="22"/>
        </w:rPr>
        <w:t>1</w:t>
      </w:r>
      <w:r w:rsidRPr="00514893">
        <w:rPr>
          <w:rFonts w:ascii="Book Antiqua" w:hAnsi="Book Antiqua"/>
          <w:noProof/>
          <w:sz w:val="22"/>
          <w:szCs w:val="22"/>
        </w:rPr>
        <w:t>(2), 213–226.</w:t>
      </w:r>
    </w:p>
    <w:p w14:paraId="5232AAFF"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Kasim, A. J. (2013). Optimalisasi Penerapan Sistem Perwakafan untuk Peningkatan Kesejahteraan Umat. </w:t>
      </w:r>
      <w:r w:rsidRPr="00514893">
        <w:rPr>
          <w:rFonts w:ascii="Book Antiqua" w:hAnsi="Book Antiqua"/>
          <w:i/>
          <w:iCs/>
          <w:noProof/>
          <w:sz w:val="22"/>
          <w:szCs w:val="22"/>
        </w:rPr>
        <w:t>Analisis Pendapatan Dan Tingkat Kesejahteraan Rumah Tangga Petani</w:t>
      </w:r>
      <w:r w:rsidRPr="00514893">
        <w:rPr>
          <w:rFonts w:ascii="Book Antiqua" w:hAnsi="Book Antiqua"/>
          <w:noProof/>
          <w:sz w:val="22"/>
          <w:szCs w:val="22"/>
        </w:rPr>
        <w:t xml:space="preserve">, </w:t>
      </w:r>
      <w:r w:rsidRPr="00514893">
        <w:rPr>
          <w:rFonts w:ascii="Book Antiqua" w:hAnsi="Book Antiqua"/>
          <w:i/>
          <w:iCs/>
          <w:noProof/>
          <w:sz w:val="22"/>
          <w:szCs w:val="22"/>
        </w:rPr>
        <w:t>53</w:t>
      </w:r>
      <w:r w:rsidRPr="00514893">
        <w:rPr>
          <w:rFonts w:ascii="Book Antiqua" w:hAnsi="Book Antiqua"/>
          <w:noProof/>
          <w:sz w:val="22"/>
          <w:szCs w:val="22"/>
        </w:rPr>
        <w:t>(9), 1689–1699.</w:t>
      </w:r>
    </w:p>
    <w:p w14:paraId="7CD6DADD"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Kasus, S., Kelurahan, M. A., Belitung, B., Kecamatan, L., &amp; Tenggara, P. (2022). </w:t>
      </w:r>
      <w:r w:rsidRPr="00514893">
        <w:rPr>
          <w:rFonts w:ascii="Book Antiqua" w:hAnsi="Book Antiqua"/>
          <w:i/>
          <w:iCs/>
          <w:noProof/>
          <w:sz w:val="22"/>
          <w:szCs w:val="22"/>
        </w:rPr>
        <w:t xml:space="preserve">2004 </w:t>
      </w:r>
      <w:r w:rsidRPr="00514893">
        <w:rPr>
          <w:rFonts w:ascii="Book Antiqua" w:hAnsi="Book Antiqua"/>
          <w:i/>
          <w:iCs/>
          <w:noProof/>
          <w:sz w:val="22"/>
          <w:szCs w:val="22"/>
          <w:rtl/>
        </w:rPr>
        <w:t xml:space="preserve">ةرصتمخ ةذبن ءانبل ةصصخلما فقولا ضرأ ةرادإ في يدرفلا يرظنلا ةطلس ( 1 : ديدتح يه ةساردلا فادهأ تناك 41 مقر نوناقلا بجوبم كناايتنوب ةعطاقم قرش بونج ، تولا جنوتيليب اكنجبا ةيرق في ةضورلا دجسم ةرا دإ في لحاص نحمرلا دبع ةسسؤم ةطلس ( 2 ؛ 2006 ةنسل 42 مقر ةيموكلحا حئاوللاو 2004 ماعل ةعطاقم قرش بونج ، تولا جنوتيليب اكنجبا ةيرق في ةضورلا دجسم ءانبل ةصصخلما فقولا يضارأ ثادحإ ( 3 ؛ 2006 ماعل 42 مقر ةيموكلحا ةحئلالاو 2004 ماعل 41 مقر نوناقلا بجوبم كناايتنوب ةساردلا هذه مدختست . فقولا ضرأ ةرادإ في كناايتنوب لحاص نحمرلا دبع ةسسؤمو يدرفلا يرظن ينب عازن ثحبلا اذله ةيلولأا تناايبلا رداصم . يعيرشت جهنمو بييرتج نيوناق عونب يعونلا يفصولا ثحبلا بولسأ ، كناايتنوب قرش بونبج ةينيدلا نوؤشلا بتكم سيئرو ، دجاسلما ءانب ةنلجو ، ةيلالحا ةضورلا يرظن يه رداصم ثم ، 2006 ماعل 42 مقر ةي موكلحا ةحئلالاو 2004 ماعل 41 مقر نوناقلا لكش في عيرشتلاو ثحبلا اذه في تناايبلا عجم تاينقت تناك . تنترنلإاو تلالمجاو بتكلا يه ةمدختسلما ةيوناثلا تناايبلا تناايبلا ليلقتب ثحابلا موقي مدختسلما تناايبلا ليلتح بولسأو . قيثوتلاو تلاباقلماو ةظحلالما يه يضارأ ةرادإ في هتطلس يرظن درفلا سرام ( 1 : ةساردلا هذه جئاتن . جاتنتسلاا / اهنم ققحتلاو اهضرعو ةدالما 2006 ماعل 42 مقر ةموكلحا ةحئلاو 13 ةدالما </w:t>
      </w:r>
      <w:r w:rsidRPr="00514893">
        <w:rPr>
          <w:rFonts w:ascii="Book Antiqua" w:hAnsi="Book Antiqua"/>
          <w:i/>
          <w:iCs/>
          <w:noProof/>
          <w:sz w:val="22"/>
          <w:szCs w:val="22"/>
          <w:rtl/>
        </w:rPr>
        <w:lastRenderedPageBreak/>
        <w:t>2004 ماعل 41 مقر نوناقلا ىلع ً ءانب فقولا ، 2006 ةنسل 42 مقر ةموكلحا ةحئلاو 2004 ةنسل 41 مقر نوناقلا ىلع ً ءانب ( 2 . 4 ةرقفلا 9</w:t>
      </w:r>
      <w:r w:rsidRPr="00514893">
        <w:rPr>
          <w:rFonts w:ascii="Book Antiqua" w:hAnsi="Book Antiqua"/>
          <w:noProof/>
          <w:sz w:val="22"/>
          <w:szCs w:val="22"/>
          <w:rtl/>
        </w:rPr>
        <w:t xml:space="preserve">. </w:t>
      </w:r>
      <w:r w:rsidRPr="00514893">
        <w:rPr>
          <w:rFonts w:ascii="Book Antiqua" w:hAnsi="Book Antiqua"/>
          <w:i/>
          <w:iCs/>
          <w:noProof/>
          <w:sz w:val="22"/>
          <w:szCs w:val="22"/>
          <w:rtl/>
        </w:rPr>
        <w:t>02</w:t>
      </w:r>
      <w:r w:rsidRPr="00514893">
        <w:rPr>
          <w:rFonts w:ascii="Book Antiqua" w:hAnsi="Book Antiqua"/>
          <w:noProof/>
          <w:sz w:val="22"/>
          <w:szCs w:val="22"/>
          <w:rtl/>
        </w:rPr>
        <w:t>(2), 401–415</w:t>
      </w:r>
      <w:r w:rsidRPr="00514893">
        <w:rPr>
          <w:rFonts w:ascii="Book Antiqua" w:hAnsi="Book Antiqua"/>
          <w:noProof/>
          <w:sz w:val="22"/>
          <w:szCs w:val="22"/>
        </w:rPr>
        <w:t>.</w:t>
      </w:r>
    </w:p>
    <w:p w14:paraId="59975582"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Laila, N. (n.d.). </w:t>
      </w:r>
      <w:r w:rsidRPr="00514893">
        <w:rPr>
          <w:rFonts w:ascii="Book Antiqua" w:hAnsi="Book Antiqua"/>
          <w:i/>
          <w:iCs/>
          <w:noProof/>
          <w:sz w:val="22"/>
          <w:szCs w:val="22"/>
        </w:rPr>
        <w:t>No Title</w:t>
      </w:r>
      <w:r w:rsidRPr="00514893">
        <w:rPr>
          <w:rFonts w:ascii="Book Antiqua" w:hAnsi="Book Antiqua"/>
          <w:noProof/>
          <w:sz w:val="22"/>
          <w:szCs w:val="22"/>
        </w:rPr>
        <w:t>.</w:t>
      </w:r>
    </w:p>
    <w:p w14:paraId="1DB83492"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Lailita, F. N., Faisol, A., &amp; Rodafi, D. (2021). Studi Analisis Peran Nadzir Dalam Pengelolaan Wakaf Produktif Di Desa Mojorejo Kecamatan Junrejo Kota Batu. </w:t>
      </w:r>
      <w:r w:rsidRPr="00514893">
        <w:rPr>
          <w:rFonts w:ascii="Book Antiqua" w:hAnsi="Book Antiqua"/>
          <w:i/>
          <w:iCs/>
          <w:noProof/>
          <w:sz w:val="22"/>
          <w:szCs w:val="22"/>
        </w:rPr>
        <w:t>Hikmatina: Jurnal Ilmiah Hukum Keluarga Islam</w:t>
      </w:r>
      <w:r w:rsidRPr="00514893">
        <w:rPr>
          <w:rFonts w:ascii="Book Antiqua" w:hAnsi="Book Antiqua"/>
          <w:noProof/>
          <w:sz w:val="22"/>
          <w:szCs w:val="22"/>
        </w:rPr>
        <w:t xml:space="preserve">, </w:t>
      </w:r>
      <w:r w:rsidRPr="00514893">
        <w:rPr>
          <w:rFonts w:ascii="Book Antiqua" w:hAnsi="Book Antiqua"/>
          <w:i/>
          <w:iCs/>
          <w:noProof/>
          <w:sz w:val="22"/>
          <w:szCs w:val="22"/>
        </w:rPr>
        <w:t>3</w:t>
      </w:r>
      <w:r w:rsidRPr="00514893">
        <w:rPr>
          <w:rFonts w:ascii="Book Antiqua" w:hAnsi="Book Antiqua"/>
          <w:noProof/>
          <w:sz w:val="22"/>
          <w:szCs w:val="22"/>
        </w:rPr>
        <w:t>(2), 44–61.</w:t>
      </w:r>
    </w:p>
    <w:p w14:paraId="3EC57E6F"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Lukman, A., Salam, D., &amp; Lesmana, A. S. (2024). Tata Kelola Wakaf Perspektif Hukum Islam dan Undang-Undang No. 41 Tahun 2004. </w:t>
      </w:r>
      <w:r w:rsidRPr="00514893">
        <w:rPr>
          <w:rFonts w:ascii="Book Antiqua" w:hAnsi="Book Antiqua"/>
          <w:i/>
          <w:iCs/>
          <w:noProof/>
          <w:sz w:val="22"/>
          <w:szCs w:val="22"/>
        </w:rPr>
        <w:t>Jurnal Pemikiran Mahasiswa Agama Islam</w:t>
      </w:r>
      <w:r w:rsidRPr="00514893">
        <w:rPr>
          <w:rFonts w:ascii="Book Antiqua" w:hAnsi="Book Antiqua"/>
          <w:noProof/>
          <w:sz w:val="22"/>
          <w:szCs w:val="22"/>
        </w:rPr>
        <w:t xml:space="preserve">, </w:t>
      </w:r>
      <w:r w:rsidRPr="00514893">
        <w:rPr>
          <w:rFonts w:ascii="Book Antiqua" w:hAnsi="Book Antiqua"/>
          <w:i/>
          <w:iCs/>
          <w:noProof/>
          <w:sz w:val="22"/>
          <w:szCs w:val="22"/>
        </w:rPr>
        <w:t>2</w:t>
      </w:r>
      <w:r w:rsidRPr="00514893">
        <w:rPr>
          <w:rFonts w:ascii="Book Antiqua" w:hAnsi="Book Antiqua"/>
          <w:noProof/>
          <w:sz w:val="22"/>
          <w:szCs w:val="22"/>
        </w:rPr>
        <w:t>(41), 46–58.</w:t>
      </w:r>
    </w:p>
    <w:p w14:paraId="39904769"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Maisyarah, A., &amp; Hadi, K. (2024). Implementasi Model Pengelolaan Wakaf Berbasis Digital dalam Meningkatkan Tujuan Pembangunan Berkelanjutan (Sdg’s). </w:t>
      </w:r>
      <w:r w:rsidRPr="00514893">
        <w:rPr>
          <w:rFonts w:ascii="Book Antiqua" w:hAnsi="Book Antiqua"/>
          <w:i/>
          <w:iCs/>
          <w:noProof/>
          <w:sz w:val="22"/>
          <w:szCs w:val="22"/>
        </w:rPr>
        <w:t>Jurnal Ilmiah Ekonomi Islam</w:t>
      </w:r>
      <w:r w:rsidRPr="00514893">
        <w:rPr>
          <w:rFonts w:ascii="Book Antiqua" w:hAnsi="Book Antiqua"/>
          <w:noProof/>
          <w:sz w:val="22"/>
          <w:szCs w:val="22"/>
        </w:rPr>
        <w:t xml:space="preserve">, </w:t>
      </w:r>
      <w:r w:rsidRPr="00514893">
        <w:rPr>
          <w:rFonts w:ascii="Book Antiqua" w:hAnsi="Book Antiqua"/>
          <w:i/>
          <w:iCs/>
          <w:noProof/>
          <w:sz w:val="22"/>
          <w:szCs w:val="22"/>
        </w:rPr>
        <w:t>10</w:t>
      </w:r>
      <w:r w:rsidRPr="00514893">
        <w:rPr>
          <w:rFonts w:ascii="Book Antiqua" w:hAnsi="Book Antiqua"/>
          <w:noProof/>
          <w:sz w:val="22"/>
          <w:szCs w:val="22"/>
        </w:rPr>
        <w:t>(1), 887. https://doi.org/10.29040/jiei.v10i1.12079</w:t>
      </w:r>
    </w:p>
    <w:p w14:paraId="6F104DE0"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Munawar, W. (2021). Profesionalitas Nazir Wakaf: Studi Manajemen Wakaf Produktif di Lembaga Wakaf Daarut Tauhiid. </w:t>
      </w:r>
      <w:r w:rsidRPr="00514893">
        <w:rPr>
          <w:rFonts w:ascii="Book Antiqua" w:hAnsi="Book Antiqua"/>
          <w:i/>
          <w:iCs/>
          <w:noProof/>
          <w:sz w:val="22"/>
          <w:szCs w:val="22"/>
        </w:rPr>
        <w:t>Journal of Islamic Economics and Finance Studies</w:t>
      </w:r>
      <w:r w:rsidRPr="00514893">
        <w:rPr>
          <w:rFonts w:ascii="Book Antiqua" w:hAnsi="Book Antiqua"/>
          <w:noProof/>
          <w:sz w:val="22"/>
          <w:szCs w:val="22"/>
        </w:rPr>
        <w:t xml:space="preserve">, </w:t>
      </w:r>
      <w:r w:rsidRPr="00514893">
        <w:rPr>
          <w:rFonts w:ascii="Book Antiqua" w:hAnsi="Book Antiqua"/>
          <w:i/>
          <w:iCs/>
          <w:noProof/>
          <w:sz w:val="22"/>
          <w:szCs w:val="22"/>
        </w:rPr>
        <w:t>2</w:t>
      </w:r>
      <w:r w:rsidRPr="00514893">
        <w:rPr>
          <w:rFonts w:ascii="Book Antiqua" w:hAnsi="Book Antiqua"/>
          <w:noProof/>
          <w:sz w:val="22"/>
          <w:szCs w:val="22"/>
        </w:rPr>
        <w:t>(1), 17. https://doi.org/10.47700/jiefes.v2i1.2731</w:t>
      </w:r>
    </w:p>
    <w:p w14:paraId="5F887632"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Noviana, L., Susilawati, I., &amp; Awaludin, A. (2022). Masyarakat dan Problematika Administrasi Wakaf (Upaya Pemberdayaan Produktivitas Aset Wakaf di Desa Sooko, Kabupaten Ponorogo). </w:t>
      </w:r>
      <w:r w:rsidRPr="00514893">
        <w:rPr>
          <w:rFonts w:ascii="Book Antiqua" w:hAnsi="Book Antiqua"/>
          <w:i/>
          <w:iCs/>
          <w:noProof/>
          <w:sz w:val="22"/>
          <w:szCs w:val="22"/>
        </w:rPr>
        <w:t>Dimas: Jurnal Pemikiran Agama Untuk Pemberdayaan</w:t>
      </w:r>
      <w:r w:rsidRPr="00514893">
        <w:rPr>
          <w:rFonts w:ascii="Book Antiqua" w:hAnsi="Book Antiqua"/>
          <w:noProof/>
          <w:sz w:val="22"/>
          <w:szCs w:val="22"/>
        </w:rPr>
        <w:t xml:space="preserve">, </w:t>
      </w:r>
      <w:r w:rsidRPr="00514893">
        <w:rPr>
          <w:rFonts w:ascii="Book Antiqua" w:hAnsi="Book Antiqua"/>
          <w:i/>
          <w:iCs/>
          <w:noProof/>
          <w:sz w:val="22"/>
          <w:szCs w:val="22"/>
        </w:rPr>
        <w:t>21</w:t>
      </w:r>
      <w:r w:rsidRPr="00514893">
        <w:rPr>
          <w:rFonts w:ascii="Book Antiqua" w:hAnsi="Book Antiqua"/>
          <w:noProof/>
          <w:sz w:val="22"/>
          <w:szCs w:val="22"/>
        </w:rPr>
        <w:t>(2), 233–256. https://doi.org/10.21580/dms.2021.212.9219</w:t>
      </w:r>
    </w:p>
    <w:p w14:paraId="112B44B1"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Nuntufa. (2021). Relevansi Wakaf Dengan Tujuan Pembangunan Berkelanjutan (SDGs)</w:t>
      </w:r>
      <w:r w:rsidRPr="00514893">
        <w:rPr>
          <w:noProof/>
          <w:sz w:val="22"/>
          <w:szCs w:val="22"/>
        </w:rPr>
        <w:t> </w:t>
      </w:r>
      <w:r w:rsidRPr="00514893">
        <w:rPr>
          <w:rFonts w:ascii="Book Antiqua" w:hAnsi="Book Antiqua"/>
          <w:noProof/>
          <w:sz w:val="22"/>
          <w:szCs w:val="22"/>
        </w:rPr>
        <w:t xml:space="preserve">: Dalam Konteks Maqashid Syariah. </w:t>
      </w:r>
      <w:r w:rsidRPr="00514893">
        <w:rPr>
          <w:rFonts w:ascii="Book Antiqua" w:hAnsi="Book Antiqua"/>
          <w:i/>
          <w:iCs/>
          <w:noProof/>
          <w:sz w:val="22"/>
          <w:szCs w:val="22"/>
        </w:rPr>
        <w:t>Jurnal Pendidikan Dan Konseling (JPDK)</w:t>
      </w:r>
      <w:r w:rsidRPr="00514893">
        <w:rPr>
          <w:rFonts w:ascii="Book Antiqua" w:hAnsi="Book Antiqua"/>
          <w:noProof/>
          <w:sz w:val="22"/>
          <w:szCs w:val="22"/>
        </w:rPr>
        <w:t xml:space="preserve">, </w:t>
      </w:r>
      <w:r w:rsidRPr="00514893">
        <w:rPr>
          <w:rFonts w:ascii="Book Antiqua" w:hAnsi="Book Antiqua"/>
          <w:i/>
          <w:iCs/>
          <w:noProof/>
          <w:sz w:val="22"/>
          <w:szCs w:val="22"/>
        </w:rPr>
        <w:t>3</w:t>
      </w:r>
      <w:r w:rsidRPr="00514893">
        <w:rPr>
          <w:rFonts w:ascii="Book Antiqua" w:hAnsi="Book Antiqua"/>
          <w:noProof/>
          <w:sz w:val="22"/>
          <w:szCs w:val="22"/>
        </w:rPr>
        <w:t>(Vol. 3 No. 1 (2021): JPDK), 137–152. http://journal.universitaspahlawan.ac.id/index.php/jpdk/article/view/12301/9387</w:t>
      </w:r>
    </w:p>
    <w:p w14:paraId="43F6FCB0"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Oruikor, G. J. (2023). </w:t>
      </w:r>
      <w:r w:rsidRPr="00514893">
        <w:rPr>
          <w:rFonts w:ascii="Book Antiqua" w:hAnsi="Book Antiqua"/>
          <w:i/>
          <w:iCs/>
          <w:noProof/>
          <w:sz w:val="22"/>
          <w:szCs w:val="22"/>
        </w:rPr>
        <w:t>The impact of classroom design on student learning: a case study of cameron schools</w:t>
      </w:r>
      <w:r w:rsidRPr="00514893">
        <w:rPr>
          <w:rFonts w:ascii="Book Antiqua" w:hAnsi="Book Antiqua"/>
          <w:noProof/>
          <w:sz w:val="22"/>
          <w:szCs w:val="22"/>
        </w:rPr>
        <w:t xml:space="preserve">. </w:t>
      </w:r>
      <w:r w:rsidRPr="00514893">
        <w:rPr>
          <w:rFonts w:ascii="Book Antiqua" w:hAnsi="Book Antiqua"/>
          <w:i/>
          <w:iCs/>
          <w:noProof/>
          <w:sz w:val="22"/>
          <w:szCs w:val="22"/>
        </w:rPr>
        <w:t>October</w:t>
      </w:r>
      <w:r w:rsidRPr="00514893">
        <w:rPr>
          <w:rFonts w:ascii="Book Antiqua" w:hAnsi="Book Antiqua"/>
          <w:noProof/>
          <w:sz w:val="22"/>
          <w:szCs w:val="22"/>
        </w:rPr>
        <w:t>.</w:t>
      </w:r>
    </w:p>
    <w:p w14:paraId="7548C33A"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Publishing, E., Thi, D., Ngat, H., District, C. G., &amp; Noi, H. (2022). </w:t>
      </w:r>
      <w:r w:rsidRPr="00514893">
        <w:rPr>
          <w:rFonts w:ascii="Book Antiqua" w:hAnsi="Book Antiqua"/>
          <w:i/>
          <w:iCs/>
          <w:noProof/>
          <w:sz w:val="22"/>
          <w:szCs w:val="22"/>
        </w:rPr>
        <w:t>The Reality of Organization of Learning through Play Activity towards Creating Iteration for Primary Students</w:t>
      </w:r>
      <w:r w:rsidRPr="00514893">
        <w:rPr>
          <w:rFonts w:ascii="Book Antiqua" w:hAnsi="Book Antiqua"/>
          <w:noProof/>
          <w:sz w:val="22"/>
          <w:szCs w:val="22"/>
        </w:rPr>
        <w:t xml:space="preserve">. </w:t>
      </w:r>
      <w:r w:rsidRPr="00514893">
        <w:rPr>
          <w:rFonts w:ascii="Book Antiqua" w:hAnsi="Book Antiqua"/>
          <w:i/>
          <w:iCs/>
          <w:noProof/>
          <w:sz w:val="22"/>
          <w:szCs w:val="22"/>
        </w:rPr>
        <w:t>10</w:t>
      </w:r>
      <w:r w:rsidRPr="00514893">
        <w:rPr>
          <w:rFonts w:ascii="Book Antiqua" w:hAnsi="Book Antiqua"/>
          <w:noProof/>
          <w:sz w:val="22"/>
          <w:szCs w:val="22"/>
        </w:rPr>
        <w:t>(4), 238–244. https://doi.org/10.12691/education-10-4-12</w:t>
      </w:r>
    </w:p>
    <w:p w14:paraId="0376795E"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Putra, T. W., Islam, U., Alauddin, N., Masse, R. A., Islam, U., Alauddin, N., Islam, U., &amp; Alauddin, N. (2024). </w:t>
      </w:r>
      <w:r w:rsidRPr="00514893">
        <w:rPr>
          <w:rFonts w:ascii="Book Antiqua" w:hAnsi="Book Antiqua"/>
          <w:i/>
          <w:iCs/>
          <w:noProof/>
          <w:sz w:val="22"/>
          <w:szCs w:val="22"/>
        </w:rPr>
        <w:t>Madinah</w:t>
      </w:r>
      <w:r w:rsidRPr="00514893">
        <w:rPr>
          <w:i/>
          <w:iCs/>
          <w:noProof/>
          <w:sz w:val="22"/>
          <w:szCs w:val="22"/>
        </w:rPr>
        <w:t> </w:t>
      </w:r>
      <w:r w:rsidRPr="00514893">
        <w:rPr>
          <w:rFonts w:ascii="Book Antiqua" w:hAnsi="Book Antiqua"/>
          <w:i/>
          <w:iCs/>
          <w:noProof/>
          <w:sz w:val="22"/>
          <w:szCs w:val="22"/>
        </w:rPr>
        <w:t>: Jurnal Studi Islam</w:t>
      </w:r>
      <w:r w:rsidRPr="00514893">
        <w:rPr>
          <w:rFonts w:ascii="Book Antiqua" w:hAnsi="Book Antiqua"/>
          <w:noProof/>
          <w:sz w:val="22"/>
          <w:szCs w:val="22"/>
        </w:rPr>
        <w:t xml:space="preserve">. </w:t>
      </w:r>
      <w:r w:rsidRPr="00514893">
        <w:rPr>
          <w:rFonts w:ascii="Book Antiqua" w:hAnsi="Book Antiqua"/>
          <w:i/>
          <w:iCs/>
          <w:noProof/>
          <w:sz w:val="22"/>
          <w:szCs w:val="22"/>
        </w:rPr>
        <w:t>11</w:t>
      </w:r>
      <w:r w:rsidRPr="00514893">
        <w:rPr>
          <w:rFonts w:ascii="Book Antiqua" w:hAnsi="Book Antiqua"/>
          <w:noProof/>
          <w:sz w:val="22"/>
          <w:szCs w:val="22"/>
        </w:rPr>
        <w:t>, 156–169.</w:t>
      </w:r>
    </w:p>
    <w:p w14:paraId="731AB0D6"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Rahmadi, R. (2023). Pengembangan SDM bagi Nazhir Wakaf di Lingkkungan Kantor Wilayah Kementerian Agama Provinsi Jambi. </w:t>
      </w:r>
      <w:r w:rsidRPr="00514893">
        <w:rPr>
          <w:rFonts w:ascii="Book Antiqua" w:hAnsi="Book Antiqua"/>
          <w:i/>
          <w:iCs/>
          <w:noProof/>
          <w:sz w:val="22"/>
          <w:szCs w:val="22"/>
        </w:rPr>
        <w:t>DEDIKASI: Jurnal Pengabdian Masyarakat</w:t>
      </w:r>
      <w:r w:rsidRPr="00514893">
        <w:rPr>
          <w:rFonts w:ascii="Book Antiqua" w:hAnsi="Book Antiqua"/>
          <w:noProof/>
          <w:sz w:val="22"/>
          <w:szCs w:val="22"/>
        </w:rPr>
        <w:t xml:space="preserve">, </w:t>
      </w:r>
      <w:r w:rsidRPr="00514893">
        <w:rPr>
          <w:rFonts w:ascii="Book Antiqua" w:hAnsi="Book Antiqua"/>
          <w:i/>
          <w:iCs/>
          <w:noProof/>
          <w:sz w:val="22"/>
          <w:szCs w:val="22"/>
        </w:rPr>
        <w:t>5</w:t>
      </w:r>
      <w:r w:rsidRPr="00514893">
        <w:rPr>
          <w:rFonts w:ascii="Book Antiqua" w:hAnsi="Book Antiqua"/>
          <w:noProof/>
          <w:sz w:val="22"/>
          <w:szCs w:val="22"/>
        </w:rPr>
        <w:t>(1), 72. https://doi.org/10.32332/d.v5i1.6432</w:t>
      </w:r>
    </w:p>
    <w:p w14:paraId="61FEE997"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Rifan, A. A. R., Pribawa E Pantas, Miftah Khilmi Hidayatulloh, &amp; Muhammad Shulthoni. (2024). Pelatihan Manajemen Wakaf Produktif pada Nadzir di Lingkungan Pimpinan Daerah Muhammadiyah (PDM) Kulon Progo. </w:t>
      </w:r>
      <w:r w:rsidRPr="00514893">
        <w:rPr>
          <w:rFonts w:ascii="Book Antiqua" w:hAnsi="Book Antiqua"/>
          <w:i/>
          <w:iCs/>
          <w:noProof/>
          <w:sz w:val="22"/>
          <w:szCs w:val="22"/>
        </w:rPr>
        <w:t>Jurnal Pengabdian Multidisiplin</w:t>
      </w:r>
      <w:r w:rsidRPr="00514893">
        <w:rPr>
          <w:rFonts w:ascii="Book Antiqua" w:hAnsi="Book Antiqua"/>
          <w:noProof/>
          <w:sz w:val="22"/>
          <w:szCs w:val="22"/>
        </w:rPr>
        <w:t xml:space="preserve">, </w:t>
      </w:r>
      <w:r w:rsidRPr="00514893">
        <w:rPr>
          <w:rFonts w:ascii="Book Antiqua" w:hAnsi="Book Antiqua"/>
          <w:i/>
          <w:iCs/>
          <w:noProof/>
          <w:sz w:val="22"/>
          <w:szCs w:val="22"/>
        </w:rPr>
        <w:t>4</w:t>
      </w:r>
      <w:r w:rsidRPr="00514893">
        <w:rPr>
          <w:rFonts w:ascii="Book Antiqua" w:hAnsi="Book Antiqua"/>
          <w:noProof/>
          <w:sz w:val="22"/>
          <w:szCs w:val="22"/>
        </w:rPr>
        <w:t>(1), 1–5. https://doi.org/10.51214/00202404799000</w:t>
      </w:r>
    </w:p>
    <w:p w14:paraId="0B543CC5"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Rizkia, S. N., Permasari, N. L., Ramadhan, M. R., Gifari, S. Al, &amp; Mustaq, I. (2025). </w:t>
      </w:r>
      <w:r w:rsidRPr="00514893">
        <w:rPr>
          <w:rFonts w:ascii="Book Antiqua" w:hAnsi="Book Antiqua"/>
          <w:i/>
          <w:iCs/>
          <w:noProof/>
          <w:sz w:val="22"/>
          <w:szCs w:val="22"/>
        </w:rPr>
        <w:t>Issn 3031-0369</w:t>
      </w:r>
      <w:r w:rsidRPr="00514893">
        <w:rPr>
          <w:rFonts w:ascii="Book Antiqua" w:hAnsi="Book Antiqua"/>
          <w:noProof/>
          <w:sz w:val="22"/>
          <w:szCs w:val="22"/>
        </w:rPr>
        <w:t xml:space="preserve">. </w:t>
      </w:r>
      <w:r w:rsidRPr="00514893">
        <w:rPr>
          <w:rFonts w:ascii="Book Antiqua" w:hAnsi="Book Antiqua"/>
          <w:i/>
          <w:iCs/>
          <w:noProof/>
          <w:sz w:val="22"/>
          <w:szCs w:val="22"/>
        </w:rPr>
        <w:t>11</w:t>
      </w:r>
      <w:r w:rsidRPr="00514893">
        <w:rPr>
          <w:rFonts w:ascii="Book Antiqua" w:hAnsi="Book Antiqua"/>
          <w:noProof/>
          <w:sz w:val="22"/>
          <w:szCs w:val="22"/>
        </w:rPr>
        <w:t>(8). https://doi.org/10.8734/CAUSA.v1i2.3</w:t>
      </w:r>
    </w:p>
    <w:p w14:paraId="39AC0F28"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Rohim, A. N., &amp; Ridwan, A. H. (2022). Wakaf dalam Perspektif Al-Qur’an dan Hadis: Esensi dan Signifikansi pada Tataran Ekonomi dan Sosial. </w:t>
      </w:r>
      <w:r w:rsidRPr="00514893">
        <w:rPr>
          <w:rFonts w:ascii="Book Antiqua" w:hAnsi="Book Antiqua"/>
          <w:i/>
          <w:iCs/>
          <w:noProof/>
          <w:sz w:val="22"/>
          <w:szCs w:val="22"/>
        </w:rPr>
        <w:t>AL QUDS</w:t>
      </w:r>
      <w:r w:rsidRPr="00514893">
        <w:rPr>
          <w:i/>
          <w:iCs/>
          <w:noProof/>
          <w:sz w:val="22"/>
          <w:szCs w:val="22"/>
        </w:rPr>
        <w:t> </w:t>
      </w:r>
      <w:r w:rsidRPr="00514893">
        <w:rPr>
          <w:rFonts w:ascii="Book Antiqua" w:hAnsi="Book Antiqua"/>
          <w:i/>
          <w:iCs/>
          <w:noProof/>
          <w:sz w:val="22"/>
          <w:szCs w:val="22"/>
        </w:rPr>
        <w:t xml:space="preserve">: Jurnal Studi </w:t>
      </w:r>
      <w:r w:rsidRPr="00514893">
        <w:rPr>
          <w:rFonts w:ascii="Book Antiqua" w:hAnsi="Book Antiqua"/>
          <w:i/>
          <w:iCs/>
          <w:noProof/>
          <w:sz w:val="22"/>
          <w:szCs w:val="22"/>
        </w:rPr>
        <w:lastRenderedPageBreak/>
        <w:t>Alquran Dan Hadis</w:t>
      </w:r>
      <w:r w:rsidRPr="00514893">
        <w:rPr>
          <w:rFonts w:ascii="Book Antiqua" w:hAnsi="Book Antiqua"/>
          <w:noProof/>
          <w:sz w:val="22"/>
          <w:szCs w:val="22"/>
        </w:rPr>
        <w:t xml:space="preserve">, </w:t>
      </w:r>
      <w:r w:rsidRPr="00514893">
        <w:rPr>
          <w:rFonts w:ascii="Book Antiqua" w:hAnsi="Book Antiqua"/>
          <w:i/>
          <w:iCs/>
          <w:noProof/>
          <w:sz w:val="22"/>
          <w:szCs w:val="22"/>
        </w:rPr>
        <w:t>6</w:t>
      </w:r>
      <w:r w:rsidRPr="00514893">
        <w:rPr>
          <w:rFonts w:ascii="Book Antiqua" w:hAnsi="Book Antiqua"/>
          <w:noProof/>
          <w:sz w:val="22"/>
          <w:szCs w:val="22"/>
        </w:rPr>
        <w:t>(2), 659. https://doi.org/10.29240/alquds.v6i2.3742</w:t>
      </w:r>
    </w:p>
    <w:p w14:paraId="18CE5736"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Sanaky, M. M. (2021). Analisis Faktor-Faktor Keterlambatan Pada Proyek Pembangunan Gedung Asrama Man 1 Tulehu Maluku Tengah. </w:t>
      </w:r>
      <w:r w:rsidRPr="00514893">
        <w:rPr>
          <w:rFonts w:ascii="Book Antiqua" w:hAnsi="Book Antiqua"/>
          <w:i/>
          <w:iCs/>
          <w:noProof/>
          <w:sz w:val="22"/>
          <w:szCs w:val="22"/>
        </w:rPr>
        <w:t>Jurnal Simetrik</w:t>
      </w:r>
      <w:r w:rsidRPr="00514893">
        <w:rPr>
          <w:rFonts w:ascii="Book Antiqua" w:hAnsi="Book Antiqua"/>
          <w:noProof/>
          <w:sz w:val="22"/>
          <w:szCs w:val="22"/>
        </w:rPr>
        <w:t xml:space="preserve">, </w:t>
      </w:r>
      <w:r w:rsidRPr="00514893">
        <w:rPr>
          <w:rFonts w:ascii="Book Antiqua" w:hAnsi="Book Antiqua"/>
          <w:i/>
          <w:iCs/>
          <w:noProof/>
          <w:sz w:val="22"/>
          <w:szCs w:val="22"/>
        </w:rPr>
        <w:t>11</w:t>
      </w:r>
      <w:r w:rsidRPr="00514893">
        <w:rPr>
          <w:rFonts w:ascii="Book Antiqua" w:hAnsi="Book Antiqua"/>
          <w:noProof/>
          <w:sz w:val="22"/>
          <w:szCs w:val="22"/>
        </w:rPr>
        <w:t>(1), 432–439. https://doi.org/10.31959/js.v11i1.615</w:t>
      </w:r>
    </w:p>
    <w:p w14:paraId="3EF478C0"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Shiddiqy, M. A. (2022). Nazhir Capacity Analysis and Cooperation in Productive Waqf Management. </w:t>
      </w:r>
      <w:r w:rsidRPr="00514893">
        <w:rPr>
          <w:rFonts w:ascii="Book Antiqua" w:hAnsi="Book Antiqua"/>
          <w:i/>
          <w:iCs/>
          <w:noProof/>
          <w:sz w:val="22"/>
          <w:szCs w:val="22"/>
        </w:rPr>
        <w:t>Az-Zarqa’: Jurnal Hukum Bisnis Islam</w:t>
      </w:r>
      <w:r w:rsidRPr="00514893">
        <w:rPr>
          <w:rFonts w:ascii="Book Antiqua" w:hAnsi="Book Antiqua"/>
          <w:noProof/>
          <w:sz w:val="22"/>
          <w:szCs w:val="22"/>
        </w:rPr>
        <w:t xml:space="preserve">, </w:t>
      </w:r>
      <w:r w:rsidRPr="00514893">
        <w:rPr>
          <w:rFonts w:ascii="Book Antiqua" w:hAnsi="Book Antiqua"/>
          <w:i/>
          <w:iCs/>
          <w:noProof/>
          <w:sz w:val="22"/>
          <w:szCs w:val="22"/>
        </w:rPr>
        <w:t>14</w:t>
      </w:r>
      <w:r w:rsidRPr="00514893">
        <w:rPr>
          <w:rFonts w:ascii="Book Antiqua" w:hAnsi="Book Antiqua"/>
          <w:noProof/>
          <w:sz w:val="22"/>
          <w:szCs w:val="22"/>
        </w:rPr>
        <w:t>(1), 111–130. https://doi.org/10.14421/azzarqa.v14i1.2423</w:t>
      </w:r>
    </w:p>
    <w:p w14:paraId="43C93830"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Sundari, S. (2023). Wakaf Produktif Sebagai Strategi Pemberdayaan Ekonomi Masyarakat Menuju Pembangunan Berkelanjutan di Era 4.0. </w:t>
      </w:r>
      <w:r w:rsidRPr="00514893">
        <w:rPr>
          <w:rFonts w:ascii="Book Antiqua" w:hAnsi="Book Antiqua"/>
          <w:i/>
          <w:iCs/>
          <w:noProof/>
          <w:sz w:val="22"/>
          <w:szCs w:val="22"/>
        </w:rPr>
        <w:t>La Zhulma| Jurnal Ekonomi Dan Bisnis Islam</w:t>
      </w:r>
      <w:r w:rsidRPr="00514893">
        <w:rPr>
          <w:rFonts w:ascii="Book Antiqua" w:hAnsi="Book Antiqua"/>
          <w:noProof/>
          <w:sz w:val="22"/>
          <w:szCs w:val="22"/>
        </w:rPr>
        <w:t xml:space="preserve">, </w:t>
      </w:r>
      <w:r w:rsidRPr="00514893">
        <w:rPr>
          <w:rFonts w:ascii="Book Antiqua" w:hAnsi="Book Antiqua"/>
          <w:i/>
          <w:iCs/>
          <w:noProof/>
          <w:sz w:val="22"/>
          <w:szCs w:val="22"/>
        </w:rPr>
        <w:t>2</w:t>
      </w:r>
      <w:r w:rsidRPr="00514893">
        <w:rPr>
          <w:rFonts w:ascii="Book Antiqua" w:hAnsi="Book Antiqua"/>
          <w:noProof/>
          <w:sz w:val="22"/>
          <w:szCs w:val="22"/>
        </w:rPr>
        <w:t>(1), 57–68. http://journal.iaitasik.ac.id/index.php/LaZhulma/article/download/117/83</w:t>
      </w:r>
    </w:p>
    <w:p w14:paraId="197D6C7F"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Vina Fithriana Wibisono, Syamsuri, S., &amp; Rohman, M. Z. (2022). Profesionalisme Nadzir dalam Meningkatkan Kepercayaan Wakif di Lembaga Wakaf. </w:t>
      </w:r>
      <w:r w:rsidRPr="00514893">
        <w:rPr>
          <w:rFonts w:ascii="Book Antiqua" w:hAnsi="Book Antiqua"/>
          <w:i/>
          <w:iCs/>
          <w:noProof/>
          <w:sz w:val="22"/>
          <w:szCs w:val="22"/>
        </w:rPr>
        <w:t>Jurnal Iqtisaduna</w:t>
      </w:r>
      <w:r w:rsidRPr="00514893">
        <w:rPr>
          <w:rFonts w:ascii="Book Antiqua" w:hAnsi="Book Antiqua"/>
          <w:noProof/>
          <w:sz w:val="22"/>
          <w:szCs w:val="22"/>
        </w:rPr>
        <w:t xml:space="preserve">, </w:t>
      </w:r>
      <w:r w:rsidRPr="00514893">
        <w:rPr>
          <w:rFonts w:ascii="Book Antiqua" w:hAnsi="Book Antiqua"/>
          <w:i/>
          <w:iCs/>
          <w:noProof/>
          <w:sz w:val="22"/>
          <w:szCs w:val="22"/>
        </w:rPr>
        <w:t>8</w:t>
      </w:r>
      <w:r w:rsidRPr="00514893">
        <w:rPr>
          <w:rFonts w:ascii="Book Antiqua" w:hAnsi="Book Antiqua"/>
          <w:noProof/>
          <w:sz w:val="22"/>
          <w:szCs w:val="22"/>
        </w:rPr>
        <w:t>(2), 240–249. https://doi.org/10.24252/iqtisaduna.v8i2.32105</w:t>
      </w:r>
    </w:p>
    <w:p w14:paraId="7BB7FC8E"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Wardy Putra, T., &amp; Zhafirah Ali, M. (2021). Analisis Pengelolaan dan Pemanfaatan Aset Wakaf di Kelurahan Mappala, Kecamatan Rappocini, Kota Makassar. </w:t>
      </w:r>
      <w:r w:rsidRPr="00514893">
        <w:rPr>
          <w:rFonts w:ascii="Book Antiqua" w:hAnsi="Book Antiqua"/>
          <w:i/>
          <w:iCs/>
          <w:noProof/>
          <w:sz w:val="22"/>
          <w:szCs w:val="22"/>
        </w:rPr>
        <w:t>Management of Zakat and Waqf Journal (MAZAWA)</w:t>
      </w:r>
      <w:r w:rsidRPr="00514893">
        <w:rPr>
          <w:rFonts w:ascii="Book Antiqua" w:hAnsi="Book Antiqua"/>
          <w:noProof/>
          <w:sz w:val="22"/>
          <w:szCs w:val="22"/>
        </w:rPr>
        <w:t xml:space="preserve">, </w:t>
      </w:r>
      <w:r w:rsidRPr="00514893">
        <w:rPr>
          <w:rFonts w:ascii="Book Antiqua" w:hAnsi="Book Antiqua"/>
          <w:i/>
          <w:iCs/>
          <w:noProof/>
          <w:sz w:val="22"/>
          <w:szCs w:val="22"/>
        </w:rPr>
        <w:t>3</w:t>
      </w:r>
      <w:r w:rsidRPr="00514893">
        <w:rPr>
          <w:rFonts w:ascii="Book Antiqua" w:hAnsi="Book Antiqua"/>
          <w:noProof/>
          <w:sz w:val="22"/>
          <w:szCs w:val="22"/>
        </w:rPr>
        <w:t>(1), 63–76. https://doi.org/10.15642/mzw.2021.3.1.63-76</w:t>
      </w:r>
    </w:p>
    <w:p w14:paraId="5C60CB2C" w14:textId="77777777" w:rsidR="00AF261D" w:rsidRPr="00514893" w:rsidRDefault="004B44CB">
      <w:pPr>
        <w:widowControl w:val="0"/>
        <w:autoSpaceDE w:val="0"/>
        <w:autoSpaceDN w:val="0"/>
        <w:adjustRightInd w:val="0"/>
        <w:spacing w:line="276" w:lineRule="auto"/>
        <w:ind w:left="480" w:hanging="480"/>
        <w:jc w:val="both"/>
        <w:rPr>
          <w:rFonts w:ascii="Book Antiqua" w:hAnsi="Book Antiqua"/>
          <w:noProof/>
          <w:sz w:val="22"/>
          <w:szCs w:val="22"/>
        </w:rPr>
      </w:pPr>
      <w:r w:rsidRPr="00514893">
        <w:rPr>
          <w:rFonts w:ascii="Book Antiqua" w:hAnsi="Book Antiqua"/>
          <w:noProof/>
          <w:sz w:val="22"/>
          <w:szCs w:val="22"/>
        </w:rPr>
        <w:t xml:space="preserve">Wibowo, W., Choiri, A., Ariga, A., Islam, U., Sunan, N., &amp; Yogyakarta, K. (2025). </w:t>
      </w:r>
      <w:r w:rsidRPr="00514893">
        <w:rPr>
          <w:rFonts w:ascii="Book Antiqua" w:hAnsi="Book Antiqua"/>
          <w:i/>
          <w:iCs/>
          <w:noProof/>
          <w:sz w:val="22"/>
          <w:szCs w:val="22"/>
        </w:rPr>
        <w:t>Manajemen Wakaf Produktif dalam Mengatasi Masalah Kemiskinan di Indonesia</w:t>
      </w:r>
      <w:r w:rsidRPr="00514893">
        <w:rPr>
          <w:rFonts w:ascii="Book Antiqua" w:hAnsi="Book Antiqua"/>
          <w:noProof/>
          <w:sz w:val="22"/>
          <w:szCs w:val="22"/>
        </w:rPr>
        <w:t xml:space="preserve">. </w:t>
      </w:r>
      <w:r w:rsidRPr="00514893">
        <w:rPr>
          <w:rFonts w:ascii="Book Antiqua" w:hAnsi="Book Antiqua"/>
          <w:i/>
          <w:iCs/>
          <w:noProof/>
          <w:sz w:val="22"/>
          <w:szCs w:val="22"/>
        </w:rPr>
        <w:t>4</w:t>
      </w:r>
      <w:r w:rsidRPr="00514893">
        <w:rPr>
          <w:rFonts w:ascii="Book Antiqua" w:hAnsi="Book Antiqua"/>
          <w:noProof/>
          <w:sz w:val="22"/>
          <w:szCs w:val="22"/>
        </w:rPr>
        <w:t>(3), 274–292.</w:t>
      </w:r>
    </w:p>
    <w:p w14:paraId="085F2CEE" w14:textId="77777777" w:rsidR="00AF261D" w:rsidRPr="00514893" w:rsidRDefault="004B44CB">
      <w:pPr>
        <w:autoSpaceDE w:val="0"/>
        <w:spacing w:line="276" w:lineRule="auto"/>
        <w:ind w:left="567" w:hanging="567"/>
        <w:jc w:val="both"/>
        <w:rPr>
          <w:rFonts w:ascii="Book Antiqua" w:hAnsi="Book Antiqua" w:cs="Courier New"/>
          <w:sz w:val="22"/>
          <w:szCs w:val="22"/>
        </w:rPr>
      </w:pPr>
      <w:r w:rsidRPr="00514893">
        <w:rPr>
          <w:rFonts w:ascii="Book Antiqua" w:hAnsi="Book Antiqua" w:cs="Courier New"/>
          <w:sz w:val="22"/>
          <w:szCs w:val="22"/>
        </w:rPr>
        <w:fldChar w:fldCharType="end"/>
      </w:r>
    </w:p>
    <w:sectPr w:rsidR="00AF261D" w:rsidRPr="00514893" w:rsidSect="00D169E0">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850" w:footer="850" w:gutter="0"/>
      <w:pgNumType w:start="6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7F27" w14:textId="77777777" w:rsidR="00965997" w:rsidRDefault="00965997">
      <w:r>
        <w:separator/>
      </w:r>
    </w:p>
  </w:endnote>
  <w:endnote w:type="continuationSeparator" w:id="0">
    <w:p w14:paraId="15ADDED0" w14:textId="77777777" w:rsidR="00965997" w:rsidRDefault="0096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611A" w14:textId="77777777" w:rsidR="00AF261D" w:rsidRDefault="00AF261D">
    <w:pPr>
      <w:pStyle w:val="Header"/>
      <w:tabs>
        <w:tab w:val="right" w:pos="8460"/>
      </w:tabs>
      <w:ind w:right="45"/>
    </w:pPr>
  </w:p>
  <w:p w14:paraId="1C12DDB7" w14:textId="4FDD4A81" w:rsidR="00AF261D" w:rsidRDefault="004B44CB">
    <w:pPr>
      <w:pStyle w:val="Header"/>
      <w:tabs>
        <w:tab w:val="right" w:pos="8460"/>
      </w:tabs>
      <w:ind w:right="45"/>
      <w:rPr>
        <w:rFonts w:ascii="Book Antiqua" w:hAnsi="Book Antiqua"/>
        <w:bCs/>
        <w:color w:val="000000"/>
      </w:rPr>
    </w:pPr>
    <w:r>
      <w:rPr>
        <w:rFonts w:ascii="Book Antiqua" w:hAnsi="Book Antiqua"/>
        <w:b/>
        <w:bCs/>
      </w:rPr>
      <w:fldChar w:fldCharType="begin"/>
    </w:r>
    <w:r>
      <w:rPr>
        <w:rFonts w:ascii="Book Antiqua" w:hAnsi="Book Antiqua"/>
        <w:b/>
        <w:bCs/>
      </w:rPr>
      <w:instrText xml:space="preserve"> PAGE   \* MERGEFORMAT </w:instrText>
    </w:r>
    <w:r>
      <w:rPr>
        <w:rFonts w:ascii="Book Antiqua" w:hAnsi="Book Antiqua"/>
        <w:b/>
        <w:bCs/>
      </w:rPr>
      <w:fldChar w:fldCharType="separate"/>
    </w:r>
    <w:r w:rsidR="00131B7B">
      <w:rPr>
        <w:rFonts w:ascii="Book Antiqua" w:hAnsi="Book Antiqua"/>
        <w:b/>
        <w:bCs/>
        <w:noProof/>
      </w:rPr>
      <w:t>12</w:t>
    </w:r>
    <w:r>
      <w:rPr>
        <w:rFonts w:ascii="Book Antiqua" w:hAnsi="Book Antiqua"/>
        <w:b/>
        <w:bCs/>
      </w:rPr>
      <w:fldChar w:fldCharType="end"/>
    </w:r>
    <w:r>
      <w:rPr>
        <w:rFonts w:ascii="Book Antiqua" w:hAnsi="Book Antiqua"/>
        <w:b/>
        <w:bCs/>
        <w:noProof/>
      </w:rPr>
      <w:t>|</w:t>
    </w:r>
    <w:r>
      <w:rPr>
        <w:noProof/>
      </w:rPr>
      <w:t xml:space="preserve"> </w:t>
    </w:r>
    <w:r>
      <w:rPr>
        <w:rFonts w:ascii="Book Antiqua" w:hAnsi="Book Antiqua"/>
      </w:rPr>
      <w:t xml:space="preserve">Vol. </w:t>
    </w:r>
    <w:r w:rsidR="00354F24">
      <w:rPr>
        <w:rFonts w:ascii="Book Antiqua" w:hAnsi="Book Antiqua"/>
        <w:lang w:val="id-ID"/>
      </w:rPr>
      <w:t>5</w:t>
    </w:r>
    <w:r>
      <w:rPr>
        <w:rFonts w:ascii="Book Antiqua" w:hAnsi="Book Antiqua"/>
      </w:rPr>
      <w:t>, No. (1) 202</w:t>
    </w:r>
    <w:r>
      <w:rPr>
        <w:rFonts w:ascii="Book Antiqua" w:hAnsi="Book Antiqua"/>
        <w:lang w:val="id-ID"/>
      </w:rPr>
      <w:t>3</w:t>
    </w:r>
    <w:r>
      <w:rPr>
        <w:rFonts w:ascii="Book Antiqua" w:hAnsi="Book Antiqua"/>
      </w:rPr>
      <w:t xml:space="preserve">: </w:t>
    </w:r>
    <w:r>
      <w:rPr>
        <w:rFonts w:ascii="Book Antiqua" w:hAnsi="Book Antiqua"/>
        <w:bCs/>
        <w:color w:val="000000"/>
      </w:rPr>
      <w:t xml:space="preserve">JSE: </w:t>
    </w:r>
    <w:proofErr w:type="spellStart"/>
    <w:r>
      <w:rPr>
        <w:rFonts w:ascii="Book Antiqua" w:hAnsi="Book Antiqua"/>
        <w:bCs/>
        <w:color w:val="000000"/>
      </w:rPr>
      <w:t>Jurnal</w:t>
    </w:r>
    <w:proofErr w:type="spellEnd"/>
    <w:r>
      <w:rPr>
        <w:rFonts w:ascii="Book Antiqua" w:hAnsi="Book Antiqua"/>
        <w:bCs/>
        <w:color w:val="000000"/>
      </w:rPr>
      <w:t xml:space="preserve"> Sharia </w:t>
    </w:r>
    <w:proofErr w:type="spellStart"/>
    <w:r>
      <w:rPr>
        <w:rFonts w:ascii="Book Antiqua" w:hAnsi="Book Antiqua"/>
        <w:bCs/>
        <w:color w:val="000000"/>
      </w:rPr>
      <w:t>Economica</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DACD" w14:textId="77777777" w:rsidR="00AF261D" w:rsidRDefault="00AF261D">
    <w:pPr>
      <w:pStyle w:val="Header"/>
      <w:tabs>
        <w:tab w:val="right" w:pos="8460"/>
      </w:tabs>
      <w:ind w:right="45"/>
    </w:pPr>
  </w:p>
  <w:p w14:paraId="55A2D698" w14:textId="2C66D432" w:rsidR="00AF261D" w:rsidRDefault="004B44CB">
    <w:pPr>
      <w:pStyle w:val="Header"/>
      <w:tabs>
        <w:tab w:val="right" w:pos="8460"/>
      </w:tabs>
      <w:ind w:right="45"/>
      <w:rPr>
        <w:rFonts w:ascii="Book Antiqua" w:hAnsi="Book Antiqua"/>
        <w:bCs/>
        <w:color w:val="000000"/>
      </w:rPr>
    </w:pPr>
    <w:r>
      <w:rPr>
        <w:rFonts w:ascii="Book Antiqua" w:hAnsi="Book Antiqua"/>
        <w:b/>
        <w:bCs/>
      </w:rPr>
      <w:fldChar w:fldCharType="begin"/>
    </w:r>
    <w:r>
      <w:rPr>
        <w:rFonts w:ascii="Book Antiqua" w:hAnsi="Book Antiqua"/>
        <w:b/>
        <w:bCs/>
      </w:rPr>
      <w:instrText xml:space="preserve"> PAGE   \* MERGEFORMAT </w:instrText>
    </w:r>
    <w:r>
      <w:rPr>
        <w:rFonts w:ascii="Book Antiqua" w:hAnsi="Book Antiqua"/>
        <w:b/>
        <w:bCs/>
      </w:rPr>
      <w:fldChar w:fldCharType="separate"/>
    </w:r>
    <w:r w:rsidR="00131B7B">
      <w:rPr>
        <w:rFonts w:ascii="Book Antiqua" w:hAnsi="Book Antiqua"/>
        <w:b/>
        <w:bCs/>
        <w:noProof/>
      </w:rPr>
      <w:t>11</w:t>
    </w:r>
    <w:r>
      <w:rPr>
        <w:rFonts w:ascii="Book Antiqua" w:hAnsi="Book Antiqua"/>
        <w:b/>
        <w:bCs/>
      </w:rPr>
      <w:fldChar w:fldCharType="end"/>
    </w:r>
    <w:r>
      <w:rPr>
        <w:rFonts w:ascii="Book Antiqua" w:hAnsi="Book Antiqua"/>
        <w:b/>
        <w:bCs/>
        <w:noProof/>
      </w:rPr>
      <w:t>|</w:t>
    </w:r>
    <w:r>
      <w:rPr>
        <w:noProof/>
      </w:rPr>
      <w:t xml:space="preserve"> </w:t>
    </w:r>
    <w:r>
      <w:rPr>
        <w:rFonts w:ascii="Book Antiqua" w:hAnsi="Book Antiqua"/>
      </w:rPr>
      <w:t xml:space="preserve">Vol. </w:t>
    </w:r>
    <w:r w:rsidR="00354F24">
      <w:rPr>
        <w:rFonts w:ascii="Book Antiqua" w:hAnsi="Book Antiqua"/>
        <w:lang w:val="id-ID"/>
      </w:rPr>
      <w:t>5</w:t>
    </w:r>
    <w:r>
      <w:rPr>
        <w:rFonts w:ascii="Book Antiqua" w:hAnsi="Book Antiqua"/>
      </w:rPr>
      <w:t>, No. (1) 202</w:t>
    </w:r>
    <w:r w:rsidR="00354F24">
      <w:rPr>
        <w:rFonts w:ascii="Book Antiqua" w:hAnsi="Book Antiqua"/>
        <w:lang w:val="id-ID"/>
      </w:rPr>
      <w:t>6</w:t>
    </w:r>
    <w:r>
      <w:rPr>
        <w:rFonts w:ascii="Book Antiqua" w:hAnsi="Book Antiqua"/>
      </w:rPr>
      <w:t xml:space="preserve">: JSE: </w:t>
    </w:r>
    <w:proofErr w:type="spellStart"/>
    <w:r>
      <w:rPr>
        <w:rFonts w:ascii="Book Antiqua" w:hAnsi="Book Antiqua"/>
      </w:rPr>
      <w:t>Jurnal</w:t>
    </w:r>
    <w:proofErr w:type="spellEnd"/>
    <w:r>
      <w:rPr>
        <w:rFonts w:ascii="Book Antiqua" w:hAnsi="Book Antiqua"/>
      </w:rPr>
      <w:t xml:space="preserve"> Sharia </w:t>
    </w:r>
    <w:proofErr w:type="spellStart"/>
    <w:r>
      <w:rPr>
        <w:rFonts w:ascii="Book Antiqua" w:hAnsi="Book Antiqua"/>
      </w:rPr>
      <w:t>Economica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C948" w14:textId="77777777" w:rsidR="00AF261D" w:rsidRDefault="004B44CB">
    <w:pPr>
      <w:pBdr>
        <w:top w:val="nil"/>
        <w:left w:val="nil"/>
        <w:bottom w:val="nil"/>
        <w:right w:val="nil"/>
        <w:between w:val="nil"/>
      </w:pBdr>
      <w:tabs>
        <w:tab w:val="center" w:pos="4320"/>
        <w:tab w:val="right" w:pos="8640"/>
      </w:tabs>
      <w:jc w:val="center"/>
      <w:rPr>
        <w:color w:val="000000"/>
      </w:rPr>
    </w:pPr>
    <w:r>
      <w:rPr>
        <w:color w:val="000000"/>
      </w:rPr>
      <w:t>https://jurnal.staim-probolinggo.ac.id/JSE/index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C18A" w14:textId="77777777" w:rsidR="00965997" w:rsidRDefault="00965997">
      <w:r>
        <w:separator/>
      </w:r>
    </w:p>
  </w:footnote>
  <w:footnote w:type="continuationSeparator" w:id="0">
    <w:p w14:paraId="34D9DE89" w14:textId="77777777" w:rsidR="00965997" w:rsidRDefault="0096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9B23" w14:textId="77777777" w:rsidR="007B0EA1" w:rsidRDefault="007B0EA1" w:rsidP="007B0EA1">
    <w:pPr>
      <w:pBdr>
        <w:top w:val="nil"/>
        <w:left w:val="nil"/>
        <w:bottom w:val="nil"/>
        <w:right w:val="nil"/>
        <w:between w:val="nil"/>
      </w:pBdr>
      <w:tabs>
        <w:tab w:val="center" w:pos="4320"/>
        <w:tab w:val="right" w:pos="8460"/>
        <w:tab w:val="right" w:pos="8640"/>
      </w:tabs>
      <w:ind w:right="45"/>
      <w:rPr>
        <w:rFonts w:ascii="Book Antiqua" w:eastAsia="Book Antiqua" w:hAnsi="Book Antiqua" w:cs="Book Antiqua"/>
        <w:color w:val="000000"/>
      </w:rPr>
    </w:pPr>
    <w:r>
      <w:rPr>
        <w:rFonts w:ascii="Book Antiqua" w:hAnsi="Book Antiqua"/>
        <w:bCs/>
        <w:color w:val="000000"/>
        <w:lang w:eastAsia="id-ID"/>
      </w:rPr>
      <w:t xml:space="preserve">Title: </w:t>
    </w:r>
    <w:proofErr w:type="spellStart"/>
    <w:r w:rsidRPr="00354F24">
      <w:rPr>
        <w:rFonts w:ascii="Book Antiqua" w:hAnsi="Book Antiqua"/>
        <w:color w:val="000000"/>
        <w:lang w:eastAsia="id-ID"/>
      </w:rPr>
      <w:t>Optimalisasi</w:t>
    </w:r>
    <w:proofErr w:type="spellEnd"/>
    <w:r w:rsidRPr="00354F24">
      <w:rPr>
        <w:rFonts w:ascii="Book Antiqua" w:hAnsi="Book Antiqua"/>
        <w:color w:val="000000"/>
        <w:lang w:eastAsia="id-ID"/>
      </w:rPr>
      <w:t xml:space="preserve"> Peran </w:t>
    </w:r>
    <w:proofErr w:type="spellStart"/>
    <w:r w:rsidRPr="00354F24">
      <w:rPr>
        <w:rFonts w:ascii="Book Antiqua" w:hAnsi="Book Antiqua"/>
        <w:color w:val="000000"/>
        <w:lang w:eastAsia="id-ID"/>
      </w:rPr>
      <w:t>Nadzir</w:t>
    </w:r>
    <w:proofErr w:type="spellEnd"/>
    <w:r w:rsidRPr="00354F24">
      <w:rPr>
        <w:rFonts w:ascii="Book Antiqua" w:hAnsi="Book Antiqua"/>
        <w:color w:val="000000"/>
        <w:lang w:eastAsia="id-ID"/>
      </w:rPr>
      <w:t xml:space="preserve"> </w:t>
    </w:r>
    <w:proofErr w:type="spellStart"/>
    <w:r w:rsidRPr="00354F24">
      <w:rPr>
        <w:rFonts w:ascii="Book Antiqua" w:hAnsi="Book Antiqua"/>
        <w:color w:val="000000"/>
        <w:lang w:eastAsia="id-ID"/>
      </w:rPr>
      <w:t>Dalam</w:t>
    </w:r>
    <w:proofErr w:type="spellEnd"/>
    <w:r w:rsidRPr="00354F24">
      <w:rPr>
        <w:rFonts w:ascii="Book Antiqua" w:hAnsi="Book Antiqua"/>
        <w:color w:val="000000"/>
        <w:lang w:eastAsia="id-ID"/>
      </w:rPr>
      <w:t xml:space="preserve"> </w:t>
    </w:r>
    <w:proofErr w:type="spellStart"/>
    <w:r w:rsidRPr="00354F24">
      <w:rPr>
        <w:rFonts w:ascii="Book Antiqua" w:hAnsi="Book Antiqua"/>
        <w:color w:val="000000"/>
        <w:lang w:eastAsia="id-ID"/>
      </w:rPr>
      <w:t>Pengelolaan</w:t>
    </w:r>
    <w:proofErr w:type="spellEnd"/>
    <w:r w:rsidRPr="00354F24">
      <w:rPr>
        <w:rFonts w:ascii="Book Antiqua" w:hAnsi="Book Antiqua"/>
        <w:color w:val="000000"/>
        <w:lang w:eastAsia="id-ID"/>
      </w:rPr>
      <w:t xml:space="preserve"> Dan </w:t>
    </w:r>
    <w:proofErr w:type="spellStart"/>
    <w:r w:rsidRPr="00354F24">
      <w:rPr>
        <w:rFonts w:ascii="Book Antiqua" w:hAnsi="Book Antiqua"/>
        <w:color w:val="000000"/>
        <w:lang w:eastAsia="id-ID"/>
      </w:rPr>
      <w:t>Pemanfaatan</w:t>
    </w:r>
    <w:proofErr w:type="spellEnd"/>
    <w:r w:rsidRPr="00354F24">
      <w:rPr>
        <w:rFonts w:ascii="Book Antiqua" w:hAnsi="Book Antiqua"/>
        <w:color w:val="000000"/>
        <w:lang w:eastAsia="id-ID"/>
      </w:rPr>
      <w:t xml:space="preserve"> </w:t>
    </w:r>
    <w:proofErr w:type="spellStart"/>
    <w:r w:rsidRPr="00354F24">
      <w:rPr>
        <w:rFonts w:ascii="Book Antiqua" w:hAnsi="Book Antiqua"/>
        <w:color w:val="000000"/>
        <w:lang w:eastAsia="id-ID"/>
      </w:rPr>
      <w:t>Wakaf</w:t>
    </w:r>
    <w:proofErr w:type="spellEnd"/>
    <w:r w:rsidRPr="00354F24">
      <w:rPr>
        <w:rFonts w:ascii="Book Antiqua" w:hAnsi="Book Antiqua"/>
        <w:color w:val="000000"/>
        <w:lang w:eastAsia="id-ID"/>
      </w:rPr>
      <w:t xml:space="preserve"> </w:t>
    </w:r>
    <w:proofErr w:type="spellStart"/>
    <w:r w:rsidRPr="00354F24">
      <w:rPr>
        <w:rFonts w:ascii="Book Antiqua" w:hAnsi="Book Antiqua"/>
        <w:color w:val="000000"/>
        <w:lang w:eastAsia="id-ID"/>
      </w:rPr>
      <w:t>Untuk</w:t>
    </w:r>
    <w:proofErr w:type="spellEnd"/>
    <w:r w:rsidRPr="00354F24">
      <w:rPr>
        <w:rFonts w:ascii="Book Antiqua" w:hAnsi="Book Antiqua"/>
        <w:color w:val="000000"/>
        <w:lang w:eastAsia="id-ID"/>
      </w:rPr>
      <w:t xml:space="preserve"> Pembangunan Gedung Madrasah </w:t>
    </w:r>
    <w:r w:rsidRPr="00354F24">
      <w:rPr>
        <w:rFonts w:ascii="Book Antiqua" w:hAnsi="Book Antiqua"/>
        <w:color w:val="000000"/>
        <w:lang w:val="id-ID" w:eastAsia="id-ID"/>
      </w:rPr>
      <w:t>(</w:t>
    </w:r>
    <w:proofErr w:type="spellStart"/>
    <w:r w:rsidRPr="00354F24">
      <w:rPr>
        <w:rFonts w:ascii="Book Antiqua" w:hAnsi="Book Antiqua"/>
        <w:color w:val="000000"/>
        <w:lang w:eastAsia="id-ID"/>
      </w:rPr>
      <w:t>Studi</w:t>
    </w:r>
    <w:proofErr w:type="spellEnd"/>
    <w:r w:rsidRPr="00354F24">
      <w:rPr>
        <w:rFonts w:ascii="Book Antiqua" w:hAnsi="Book Antiqua"/>
        <w:color w:val="000000"/>
        <w:lang w:eastAsia="id-ID"/>
      </w:rPr>
      <w:t xml:space="preserve"> Tk Al-</w:t>
    </w:r>
    <w:proofErr w:type="spellStart"/>
    <w:r w:rsidRPr="00354F24">
      <w:rPr>
        <w:rFonts w:ascii="Book Antiqua" w:hAnsi="Book Antiqua"/>
        <w:color w:val="000000"/>
        <w:lang w:eastAsia="id-ID"/>
      </w:rPr>
      <w:t>Raudlatul</w:t>
    </w:r>
    <w:proofErr w:type="spellEnd"/>
    <w:r w:rsidRPr="00354F24">
      <w:rPr>
        <w:rFonts w:ascii="Book Antiqua" w:hAnsi="Book Antiqua"/>
        <w:color w:val="000000"/>
        <w:lang w:eastAsia="id-ID"/>
      </w:rPr>
      <w:t xml:space="preserve"> </w:t>
    </w:r>
    <w:proofErr w:type="spellStart"/>
    <w:r w:rsidRPr="00354F24">
      <w:rPr>
        <w:rFonts w:ascii="Book Antiqua" w:hAnsi="Book Antiqua"/>
        <w:color w:val="000000"/>
        <w:lang w:eastAsia="id-ID"/>
      </w:rPr>
      <w:t>Jadid</w:t>
    </w:r>
    <w:proofErr w:type="spellEnd"/>
    <w:r w:rsidRPr="00354F24">
      <w:rPr>
        <w:rFonts w:ascii="Book Antiqua" w:hAnsi="Book Antiqua"/>
        <w:color w:val="000000"/>
        <w:lang w:eastAsia="id-ID"/>
      </w:rPr>
      <w:t xml:space="preserve"> </w:t>
    </w:r>
    <w:proofErr w:type="spellStart"/>
    <w:r w:rsidRPr="00354F24">
      <w:rPr>
        <w:rFonts w:ascii="Book Antiqua" w:hAnsi="Book Antiqua"/>
        <w:color w:val="000000"/>
        <w:lang w:eastAsia="id-ID"/>
      </w:rPr>
      <w:t>Palengaan</w:t>
    </w:r>
    <w:proofErr w:type="spellEnd"/>
    <w:r w:rsidRPr="00354F24">
      <w:rPr>
        <w:rFonts w:ascii="Book Antiqua" w:hAnsi="Book Antiqua"/>
        <w:color w:val="000000"/>
        <w:lang w:eastAsia="id-ID"/>
      </w:rPr>
      <w:t xml:space="preserve"> </w:t>
    </w:r>
    <w:proofErr w:type="spellStart"/>
    <w:r w:rsidRPr="00354F24">
      <w:rPr>
        <w:rFonts w:ascii="Book Antiqua" w:hAnsi="Book Antiqua"/>
        <w:color w:val="000000"/>
        <w:lang w:eastAsia="id-ID"/>
      </w:rPr>
      <w:t>Pamekasan</w:t>
    </w:r>
    <w:proofErr w:type="spellEnd"/>
    <w:r w:rsidRPr="00354F24">
      <w:rPr>
        <w:rFonts w:ascii="Book Antiqua" w:hAnsi="Book Antiqua"/>
        <w:color w:val="000000"/>
        <w:lang w:val="id-ID" w:eastAsia="id-ID"/>
      </w:rPr>
      <w:t>)</w:t>
    </w:r>
  </w:p>
  <w:p w14:paraId="3341EAFC" w14:textId="3E353364" w:rsidR="00AF261D" w:rsidRDefault="007B0EA1">
    <w:pPr>
      <w:pBdr>
        <w:top w:val="nil"/>
        <w:left w:val="nil"/>
        <w:bottom w:val="nil"/>
        <w:right w:val="nil"/>
        <w:between w:val="nil"/>
      </w:pBdr>
      <w:tabs>
        <w:tab w:val="center" w:pos="4320"/>
        <w:tab w:val="right" w:pos="8460"/>
        <w:tab w:val="right" w:pos="8640"/>
      </w:tabs>
      <w:ind w:right="45"/>
      <w:rPr>
        <w:rFonts w:ascii="Book Antiqua" w:eastAsia="Book Antiqua" w:hAnsi="Book Antiqua" w:cs="Book Antiqua"/>
        <w:color w:val="000000"/>
        <w:lang w:val="id-ID"/>
      </w:rPr>
    </w:pPr>
    <w:r>
      <w:rPr>
        <w:rFonts w:ascii="Book Antiqua" w:eastAsia="Book Antiqua" w:hAnsi="Book Antiqua" w:cs="Book Antiqua"/>
        <w:b/>
        <w:color w:val="00000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F990" w14:textId="1A014C29" w:rsidR="00AF261D" w:rsidRDefault="007B0EA1">
    <w:pPr>
      <w:pStyle w:val="Header"/>
      <w:rPr>
        <w:rFonts w:eastAsia="Book Antiqua"/>
      </w:rPr>
    </w:pPr>
    <w:r>
      <w:rPr>
        <w:rFonts w:ascii="Book Antiqua" w:eastAsia="Book Antiqua" w:hAnsi="Book Antiqua" w:cs="Book Antiqua"/>
        <w:b/>
        <w:color w:val="000000"/>
      </w:rPr>
      <w:t xml:space="preserve">Author: </w:t>
    </w:r>
    <w:r>
      <w:rPr>
        <w:rFonts w:ascii="Book Antiqua" w:eastAsia="Book Antiqua" w:hAnsi="Book Antiqua" w:cs="Book Antiqua"/>
        <w:b/>
        <w:i/>
        <w:color w:val="000000"/>
        <w:lang w:val="id-ID"/>
      </w:rPr>
      <w:t>Adisah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AD02" w14:textId="77777777" w:rsidR="00AF261D" w:rsidRDefault="004B44CB">
    <w:pPr>
      <w:pStyle w:val="Header"/>
      <w:tabs>
        <w:tab w:val="clear" w:pos="8640"/>
      </w:tabs>
      <w:ind w:right="45"/>
      <w:rPr>
        <w:rFonts w:ascii="Book Antiqua" w:hAnsi="Book Antiqua"/>
      </w:rPr>
    </w:pPr>
    <w:r>
      <w:rPr>
        <w:rFonts w:ascii="Book Antiqua" w:hAnsi="Book Antiqua"/>
        <w:b/>
      </w:rPr>
      <w:t xml:space="preserve">JSE: </w:t>
    </w:r>
    <w:proofErr w:type="spellStart"/>
    <w:r>
      <w:rPr>
        <w:rFonts w:ascii="Book Antiqua" w:hAnsi="Book Antiqua"/>
        <w:b/>
      </w:rPr>
      <w:t>Jurnal</w:t>
    </w:r>
    <w:proofErr w:type="spellEnd"/>
    <w:r>
      <w:rPr>
        <w:rFonts w:ascii="Book Antiqua" w:hAnsi="Book Antiqua"/>
        <w:b/>
      </w:rPr>
      <w:t xml:space="preserve"> Sharia </w:t>
    </w:r>
    <w:proofErr w:type="spellStart"/>
    <w:r>
      <w:rPr>
        <w:rFonts w:ascii="Book Antiqua" w:hAnsi="Book Antiqua"/>
        <w:b/>
      </w:rPr>
      <w:t>Economica</w:t>
    </w:r>
    <w:proofErr w:type="spellEnd"/>
    <w:r>
      <w:rPr>
        <w:rFonts w:ascii="Book Antiqua" w:hAnsi="Book Antiqua"/>
        <w:b/>
      </w:rPr>
      <w:t xml:space="preserve">           </w:t>
    </w:r>
    <w:r>
      <w:rPr>
        <w:rFonts w:ascii="Book Antiqua" w:hAnsi="Book Antiqua"/>
        <w:b/>
      </w:rPr>
      <w:tab/>
    </w:r>
  </w:p>
  <w:p w14:paraId="5E6602A3" w14:textId="45465DBD" w:rsidR="00AF261D" w:rsidRDefault="004B44CB">
    <w:pPr>
      <w:pStyle w:val="Header"/>
      <w:tabs>
        <w:tab w:val="right" w:pos="8460"/>
      </w:tabs>
      <w:ind w:right="45"/>
      <w:rPr>
        <w:rFonts w:ascii="Book Antiqua" w:hAnsi="Book Antiqua"/>
        <w:lang w:val="id-ID"/>
      </w:rPr>
    </w:pPr>
    <w:r>
      <w:rPr>
        <w:rFonts w:ascii="Book Antiqua" w:hAnsi="Book Antiqua"/>
      </w:rPr>
      <w:t xml:space="preserve">JSE, Volume </w:t>
    </w:r>
    <w:r w:rsidR="00D169E0">
      <w:rPr>
        <w:rFonts w:ascii="Book Antiqua" w:hAnsi="Book Antiqua"/>
        <w:lang w:val="id-ID"/>
      </w:rPr>
      <w:t>5</w:t>
    </w:r>
    <w:r>
      <w:rPr>
        <w:rFonts w:ascii="Book Antiqua" w:hAnsi="Book Antiqua"/>
      </w:rPr>
      <w:t xml:space="preserve"> </w:t>
    </w:r>
    <w:proofErr w:type="spellStart"/>
    <w:r>
      <w:rPr>
        <w:rFonts w:ascii="Book Antiqua" w:hAnsi="Book Antiqua"/>
      </w:rPr>
      <w:t>Nomor</w:t>
    </w:r>
    <w:proofErr w:type="spellEnd"/>
    <w:r>
      <w:rPr>
        <w:rFonts w:ascii="Book Antiqua" w:hAnsi="Book Antiqua"/>
      </w:rPr>
      <w:t xml:space="preserve"> 1, </w:t>
    </w:r>
    <w:proofErr w:type="spellStart"/>
    <w:r>
      <w:rPr>
        <w:rFonts w:ascii="Book Antiqua" w:hAnsi="Book Antiqua"/>
      </w:rPr>
      <w:t>Januari</w:t>
    </w:r>
    <w:proofErr w:type="spellEnd"/>
    <w:r>
      <w:rPr>
        <w:rFonts w:ascii="Book Antiqua" w:hAnsi="Book Antiqua"/>
      </w:rPr>
      <w:t xml:space="preserve"> </w:t>
    </w:r>
    <w:proofErr w:type="gramStart"/>
    <w:r>
      <w:rPr>
        <w:rFonts w:ascii="Book Antiqua" w:hAnsi="Book Antiqua"/>
      </w:rPr>
      <w:t>202</w:t>
    </w:r>
    <w:r w:rsidR="00D169E0">
      <w:rPr>
        <w:rFonts w:ascii="Book Antiqua" w:hAnsi="Book Antiqua"/>
        <w:lang w:val="id-ID"/>
      </w:rPr>
      <w:t>6</w:t>
    </w:r>
    <w:r>
      <w:rPr>
        <w:rFonts w:ascii="Book Antiqua" w:hAnsi="Book Antiqua"/>
      </w:rPr>
      <w:t xml:space="preserve">,  </w:t>
    </w:r>
    <w:r>
      <w:rPr>
        <w:rFonts w:ascii="Book Antiqua" w:hAnsi="Book Antiqua"/>
      </w:rPr>
      <w:tab/>
    </w:r>
    <w:proofErr w:type="gramEnd"/>
    <w:r>
      <w:rPr>
        <w:rFonts w:ascii="Book Antiqua" w:hAnsi="Book Antiqua"/>
      </w:rPr>
      <w:t xml:space="preserve">DOI: </w:t>
    </w:r>
    <w:hyperlink r:id="rId1" w:history="1">
      <w:r>
        <w:rPr>
          <w:rStyle w:val="Hyperlink"/>
        </w:rPr>
        <w:t>https://doi.org/10.46773/jse.v4i1</w:t>
      </w:r>
    </w:hyperlink>
    <w:r>
      <w:rPr>
        <w:rFonts w:ascii="Book Antiqua" w:hAnsi="Book Antiqua"/>
        <w:lang w:val="id-ID"/>
      </w:rPr>
      <w:t xml:space="preserve"> </w:t>
    </w:r>
  </w:p>
  <w:p w14:paraId="0A800A0D" w14:textId="77777777" w:rsidR="00AF261D" w:rsidRDefault="004B44CB">
    <w:pPr>
      <w:pStyle w:val="Header"/>
      <w:tabs>
        <w:tab w:val="right" w:pos="8460"/>
      </w:tabs>
      <w:ind w:right="45"/>
      <w:rPr>
        <w:rFonts w:ascii="Book Antiqua" w:hAnsi="Book Antiqua"/>
      </w:rPr>
    </w:pPr>
    <w:r>
      <w:rPr>
        <w:rFonts w:ascii="Book Antiqua" w:hAnsi="Book Antiqua"/>
        <w:iCs/>
      </w:rPr>
      <w:t>e-ISSN 2828-4585   p-ISSN 2828-5514</w:t>
    </w:r>
  </w:p>
  <w:p w14:paraId="6D0E383C" w14:textId="77777777" w:rsidR="00AF261D" w:rsidRDefault="004B44CB">
    <w:pPr>
      <w:pBdr>
        <w:top w:val="nil"/>
        <w:left w:val="nil"/>
        <w:bottom w:val="nil"/>
        <w:right w:val="nil"/>
        <w:between w:val="nil"/>
      </w:pBdr>
      <w:tabs>
        <w:tab w:val="center" w:pos="4320"/>
        <w:tab w:val="right" w:pos="8460"/>
        <w:tab w:val="right" w:pos="8640"/>
      </w:tabs>
      <w:ind w:right="45"/>
      <w:rPr>
        <w:rFonts w:ascii="Book Antiqua" w:eastAsia="Book Antiqua" w:hAnsi="Book Antiqua" w:cs="Book Antiqua"/>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ED0433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0000002"/>
    <w:multiLevelType w:val="hybridMultilevel"/>
    <w:tmpl w:val="CE8A2EB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6471C"/>
    <w:multiLevelType w:val="multilevel"/>
    <w:tmpl w:val="C6D8D2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61D"/>
    <w:rsid w:val="000054B9"/>
    <w:rsid w:val="00131B7B"/>
    <w:rsid w:val="00182278"/>
    <w:rsid w:val="00354F24"/>
    <w:rsid w:val="003E3272"/>
    <w:rsid w:val="004B44CB"/>
    <w:rsid w:val="00514893"/>
    <w:rsid w:val="00654472"/>
    <w:rsid w:val="006A7C70"/>
    <w:rsid w:val="007B0EA1"/>
    <w:rsid w:val="00812E69"/>
    <w:rsid w:val="00920182"/>
    <w:rsid w:val="009437AF"/>
    <w:rsid w:val="00965997"/>
    <w:rsid w:val="009F54FF"/>
    <w:rsid w:val="00AF261D"/>
    <w:rsid w:val="00BD05CC"/>
    <w:rsid w:val="00BE24D3"/>
    <w:rsid w:val="00BF7917"/>
    <w:rsid w:val="00D169E0"/>
    <w:rsid w:val="00DD369A"/>
    <w:rsid w:val="00E42427"/>
    <w:rsid w:val="00EB3BA0"/>
    <w:rsid w:val="00EB5548"/>
    <w:rsid w:val="00EF6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7BB2"/>
  <w15:docId w15:val="{261598CA-83FD-4759-8BAF-D7067183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sz w:val="28"/>
      <w:szCs w:val="24"/>
      <w:lang w:val="id-ID"/>
    </w:rPr>
  </w:style>
  <w:style w:type="character" w:customStyle="1" w:styleId="Heading2Char">
    <w:name w:val="Heading 2 Char"/>
    <w:basedOn w:val="DefaultParagraphFont"/>
    <w:link w:val="Heading2"/>
    <w:rPr>
      <w:rFonts w:ascii="Arial" w:eastAsia="Times New Roman" w:hAnsi="Arial" w:cs="Arial"/>
      <w:b/>
      <w:bCs/>
      <w:i/>
      <w:iCs/>
      <w:sz w:val="28"/>
      <w:szCs w:val="28"/>
      <w:lang w:val="en-US"/>
    </w:r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0"/>
      <w:szCs w:val="20"/>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en-US"/>
    </w:rPr>
  </w:style>
  <w:style w:type="paragraph" w:styleId="BodyText">
    <w:name w:val="Body Text"/>
    <w:basedOn w:val="Normal"/>
    <w:link w:val="BodyTextChar"/>
    <w:pPr>
      <w:spacing w:after="120"/>
    </w:pPr>
    <w:rPr>
      <w:lang w:val="id-ID" w:eastAsia="id-ID"/>
    </w:rPr>
  </w:style>
  <w:style w:type="character" w:customStyle="1" w:styleId="BodyTextChar">
    <w:name w:val="Body Text Char"/>
    <w:basedOn w:val="DefaultParagraphFont"/>
    <w:link w:val="BodyText"/>
    <w:rPr>
      <w:rFonts w:ascii="Times New Roman" w:eastAsia="Times New Roman" w:hAnsi="Times New Roman" w:cs="Times New Roman"/>
      <w:sz w:val="20"/>
      <w:szCs w:val="20"/>
      <w:lang w:eastAsia="id-ID"/>
    </w:rPr>
  </w:style>
  <w:style w:type="character" w:customStyle="1" w:styleId="TitleChar">
    <w:name w:val="Title Char"/>
    <w:basedOn w:val="DefaultParagraphFont"/>
    <w:link w:val="Title"/>
    <w:rPr>
      <w:rFonts w:ascii="Times New Roman" w:eastAsia="Times New Roman" w:hAnsi="Times New Roman" w:cs="Times New Roman"/>
      <w:b/>
      <w:bCs/>
      <w:sz w:val="28"/>
      <w:szCs w:val="24"/>
    </w:rPr>
  </w:style>
  <w:style w:type="paragraph" w:customStyle="1" w:styleId="Text">
    <w:name w:val="Text"/>
    <w:basedOn w:val="Normal"/>
    <w:pPr>
      <w:widowControl w:val="0"/>
      <w:autoSpaceDE w:val="0"/>
      <w:autoSpaceDN w:val="0"/>
      <w:spacing w:line="251" w:lineRule="auto"/>
      <w:ind w:firstLine="202"/>
      <w:jc w:val="both"/>
    </w:pPr>
    <w:rPr>
      <w:rFonts w:eastAsia="Batang"/>
      <w:lang w:eastAsia="ko-KR"/>
    </w:rPr>
  </w:style>
  <w:style w:type="character" w:customStyle="1" w:styleId="longtext">
    <w:name w:val="long_text"/>
    <w:basedOn w:val="DefaultParagraphFont"/>
  </w:style>
  <w:style w:type="character" w:customStyle="1" w:styleId="apple-converted-space">
    <w:name w:val="apple-converted-space"/>
    <w:basedOn w:val="DefaultParagraphFont"/>
  </w:style>
  <w:style w:type="character" w:customStyle="1" w:styleId="hps">
    <w:name w:val="hps"/>
    <w:basedOn w:val="DefaultParagraphFont"/>
  </w:style>
  <w:style w:type="character" w:customStyle="1" w:styleId="InternetLink">
    <w:name w:val="Internet Link"/>
    <w:uiPriority w:val="99"/>
    <w:rPr>
      <w:color w:val="0563C1"/>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phy">
    <w:name w:val="Bibliography"/>
    <w:basedOn w:val="Normal"/>
    <w:next w:val="Normal"/>
    <w:uiPriority w:val="37"/>
    <w:pPr>
      <w:spacing w:line="480" w:lineRule="auto"/>
      <w:ind w:left="720" w:hanging="720"/>
    </w:pPr>
  </w:style>
  <w:style w:type="character" w:customStyle="1" w:styleId="UnresolvedMention1">
    <w:name w:val="Unresolved Mention1"/>
    <w:basedOn w:val="DefaultParagraphFont"/>
    <w:uiPriority w:val="99"/>
    <w:rPr>
      <w:color w:val="605E5C"/>
      <w:shd w:val="clear" w:color="auto" w:fill="E1DFDD"/>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Alishlah13authornames">
    <w:name w:val="Alishlah_1.3_authornames"/>
    <w:basedOn w:val="Normal"/>
    <w:next w:val="Normal"/>
    <w:qFormat/>
    <w:pPr>
      <w:adjustRightInd w:val="0"/>
      <w:snapToGrid w:val="0"/>
      <w:spacing w:after="120" w:line="260" w:lineRule="atLeast"/>
    </w:pPr>
    <w:rPr>
      <w:rFonts w:ascii="Palatino Linotype" w:hAnsi="Palatino Linotype"/>
      <w:b/>
      <w:color w:val="000000"/>
      <w:szCs w:val="22"/>
      <w:lang w:eastAsia="de-DE" w:bidi="en-US"/>
    </w:rPr>
  </w:style>
  <w:style w:type="paragraph" w:customStyle="1" w:styleId="Alishlah16affiliation">
    <w:name w:val="Alishlah_1.6_affiliation"/>
    <w:basedOn w:val="Normal"/>
    <w:qFormat/>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354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isty170@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isty170@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46773/jse.v4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ce7672yHX4AsvsZxQcONdO3zHw==">AMUW2mWXr33Xt2haFp3CS+zuU3YiWfO4a6JsG2UdWcXiFsgASyXMJ0CLlAf60rVUq7EgpqKkx3tPYQVpWFtOwYsjK3XoKHdNIAliolkOuNKadTDWts4HqnQ=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14</Pages>
  <Words>16354</Words>
  <Characters>93218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Windows User</cp:lastModifiedBy>
  <cp:revision>65</cp:revision>
  <cp:lastPrinted>2025-11-22T04:33:00Z</cp:lastPrinted>
  <dcterms:created xsi:type="dcterms:W3CDTF">2020-02-18T05:43:00Z</dcterms:created>
  <dcterms:modified xsi:type="dcterms:W3CDTF">2025-12-06T13:30:00Z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id="cTe1ahzK"/&gt;&lt;style id="http://www.zotero.org/styles/apa-6th-edition" locale="en-GB" hasBibliography="1" bibliographyStyleHasBeenSet="1"/&gt;&lt;prefs&gt;&lt;pref name="fieldType" value="Field"/&gt;&lt;/prefs&gt;&lt;/data&gt;</vt:lpwstr>
  </property>
  <property fmtid="{D5CDD505-2E9C-101B-9397-08002B2CF9AE}" pid="3" name="GrammarlyDocumentId">
    <vt:lpwstr>ee822c27529a2c144d7d4e0b152130934f6817225f719fa710558fc437376e7e</vt:lpwstr>
  </property>
  <property fmtid="{D5CDD505-2E9C-101B-9397-08002B2CF9AE}" pid="4" name="ICV">
    <vt:lpwstr>dc3c08d7bf3648929e6ba815b4c2f6eb</vt:lpwstr>
  </property>
</Properties>
</file>